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12ED" w14:textId="77777777" w:rsidR="00A161A2" w:rsidRPr="002F1BC0" w:rsidRDefault="00A161A2" w:rsidP="00A161A2">
      <w:pPr>
        <w:spacing w:after="0" w:line="259" w:lineRule="auto"/>
        <w:ind w:left="10" w:right="227"/>
        <w:jc w:val="center"/>
      </w:pPr>
      <w:r w:rsidRPr="002F1BC0">
        <w:rPr>
          <w:b/>
        </w:rPr>
        <w:t xml:space="preserve">GRADUATE COUNCIL MINUTES </w:t>
      </w:r>
    </w:p>
    <w:p w14:paraId="47C7DF18" w14:textId="4BCBA78E" w:rsidR="00A161A2" w:rsidRPr="002F1BC0" w:rsidRDefault="00860BF7" w:rsidP="008001D0">
      <w:pPr>
        <w:spacing w:after="0" w:line="259" w:lineRule="auto"/>
        <w:ind w:left="10" w:right="233"/>
        <w:jc w:val="center"/>
      </w:pPr>
      <w:r>
        <w:rPr>
          <w:b/>
        </w:rPr>
        <w:t>February17</w:t>
      </w:r>
      <w:r w:rsidR="0087407E">
        <w:rPr>
          <w:b/>
        </w:rPr>
        <w:t>, 202</w:t>
      </w:r>
      <w:r w:rsidR="00850307">
        <w:rPr>
          <w:b/>
        </w:rPr>
        <w:t>2</w:t>
      </w:r>
    </w:p>
    <w:p w14:paraId="59C6831E" w14:textId="7CB58715" w:rsidR="00A161A2" w:rsidRPr="002F1BC0" w:rsidRDefault="00B85510" w:rsidP="00A161A2">
      <w:pPr>
        <w:spacing w:after="0" w:line="259" w:lineRule="auto"/>
        <w:ind w:left="10" w:right="230"/>
        <w:jc w:val="center"/>
      </w:pPr>
      <w:r>
        <w:rPr>
          <w:b/>
        </w:rPr>
        <w:t>Zoom Meeting</w:t>
      </w:r>
    </w:p>
    <w:p w14:paraId="2FA10937" w14:textId="77777777" w:rsidR="00A161A2" w:rsidRPr="002F1BC0" w:rsidRDefault="00A161A2" w:rsidP="00A161A2">
      <w:pPr>
        <w:spacing w:after="0" w:line="259" w:lineRule="auto"/>
        <w:ind w:left="10" w:right="232"/>
        <w:jc w:val="center"/>
      </w:pPr>
      <w:r w:rsidRPr="002F1BC0">
        <w:rPr>
          <w:b/>
        </w:rPr>
        <w:t xml:space="preserve">Chair: Dr. Brian Jackson </w:t>
      </w:r>
    </w:p>
    <w:p w14:paraId="4FEB4B5C" w14:textId="77777777" w:rsidR="00A161A2" w:rsidRPr="002F1BC0" w:rsidRDefault="00A161A2" w:rsidP="00A161A2">
      <w:pPr>
        <w:spacing w:after="0" w:line="259" w:lineRule="auto"/>
        <w:ind w:left="163" w:firstLine="0"/>
      </w:pPr>
      <w:r w:rsidRPr="002F1BC0">
        <w:t xml:space="preserve"> </w:t>
      </w:r>
    </w:p>
    <w:p w14:paraId="55BF173B" w14:textId="00B82BEE" w:rsidR="00A161A2" w:rsidRPr="002F1BC0" w:rsidRDefault="00A161A2" w:rsidP="00CE41A8">
      <w:pPr>
        <w:spacing w:after="17" w:line="259" w:lineRule="auto"/>
        <w:ind w:left="163" w:firstLine="0"/>
      </w:pPr>
      <w:r w:rsidRPr="002F1BC0">
        <w:t xml:space="preserve">  </w:t>
      </w:r>
      <w:r w:rsidRPr="002F1BC0">
        <w:tab/>
      </w:r>
      <w:r w:rsidRPr="002F1BC0">
        <w:rPr>
          <w:b/>
        </w:rPr>
        <w:t xml:space="preserve"> </w:t>
      </w:r>
      <w:r w:rsidRPr="002F1BC0">
        <w:rPr>
          <w:b/>
        </w:rPr>
        <w:tab/>
      </w:r>
      <w:r w:rsidRPr="002F1BC0">
        <w:t xml:space="preserve"> </w:t>
      </w:r>
    </w:p>
    <w:p w14:paraId="1EEB1C76" w14:textId="564EDDAF" w:rsidR="00A161A2" w:rsidRPr="002F1BC0" w:rsidRDefault="00A161A2" w:rsidP="00E43F8C">
      <w:pPr>
        <w:pStyle w:val="Heading1"/>
        <w:tabs>
          <w:tab w:val="center" w:pos="5385"/>
        </w:tabs>
        <w:spacing w:after="39"/>
        <w:ind w:left="0" w:right="0" w:firstLine="0"/>
      </w:pPr>
      <w:r w:rsidRPr="002F1BC0">
        <w:t xml:space="preserve">MEMBERS PRESENT </w:t>
      </w:r>
      <w:r w:rsidR="00441A74">
        <w:tab/>
      </w:r>
      <w:r w:rsidRPr="002F1BC0">
        <w:t>MEMBERS ABSENT</w:t>
      </w:r>
    </w:p>
    <w:p w14:paraId="16A1389E" w14:textId="77777777" w:rsidR="00FD3A97" w:rsidRDefault="00FD3A97" w:rsidP="00FD3A97">
      <w:pPr>
        <w:tabs>
          <w:tab w:val="left" w:pos="4230"/>
          <w:tab w:val="center" w:pos="5450"/>
        </w:tabs>
        <w:spacing w:after="26"/>
        <w:ind w:left="0" w:firstLine="0"/>
      </w:pPr>
      <w:r>
        <w:t xml:space="preserve">Prof. </w:t>
      </w:r>
      <w:r w:rsidR="00850307">
        <w:t>Crawford, Christopher</w:t>
      </w:r>
      <w:r>
        <w:tab/>
      </w:r>
      <w:r>
        <w:tab/>
      </w:r>
      <w:r w:rsidRPr="002F1BC0">
        <w:t xml:space="preserve">Prof. </w:t>
      </w:r>
      <w:r>
        <w:t>Guillou, Bertrand</w:t>
      </w:r>
      <w:r>
        <w:tab/>
      </w:r>
    </w:p>
    <w:p w14:paraId="704C0C80" w14:textId="1F9689DE" w:rsidR="00860BF7" w:rsidRDefault="00860BF7" w:rsidP="00860BF7">
      <w:pPr>
        <w:ind w:left="0" w:right="375" w:firstLine="0"/>
      </w:pPr>
      <w:r>
        <w:t>Prof. Craven, Rolf</w:t>
      </w:r>
      <w:r w:rsidR="00FD3A97">
        <w:tab/>
      </w:r>
      <w:r w:rsidR="00FD3A97">
        <w:tab/>
      </w:r>
      <w:r w:rsidR="00FD3A97">
        <w:tab/>
      </w:r>
      <w:r w:rsidR="00FD3A97">
        <w:tab/>
        <w:t>Ms. Dyer, Tabitha</w:t>
      </w:r>
    </w:p>
    <w:p w14:paraId="5BB840AA" w14:textId="1E394DAF" w:rsidR="00FD3A97" w:rsidRDefault="00FD3A97" w:rsidP="00FD3A97">
      <w:pPr>
        <w:ind w:left="0" w:right="375" w:firstLine="0"/>
      </w:pPr>
      <w:r w:rsidRPr="002F1BC0">
        <w:t xml:space="preserve">Prof. </w:t>
      </w:r>
      <w:r>
        <w:t>Cassone, Vincent</w:t>
      </w:r>
      <w:r>
        <w:tab/>
      </w:r>
      <w:r>
        <w:tab/>
      </w:r>
      <w:r>
        <w:tab/>
        <w:t>Mr. Luteyn, Eric</w:t>
      </w:r>
      <w:r>
        <w:tab/>
      </w:r>
    </w:p>
    <w:p w14:paraId="4299999B" w14:textId="0B6126BE" w:rsidR="00FD3A97" w:rsidRDefault="00FD3A97" w:rsidP="00135FF6">
      <w:pPr>
        <w:tabs>
          <w:tab w:val="left" w:pos="4320"/>
          <w:tab w:val="center" w:pos="5450"/>
        </w:tabs>
        <w:spacing w:after="26"/>
        <w:ind w:left="0" w:firstLine="0"/>
      </w:pPr>
      <w:r w:rsidRPr="002F1BC0">
        <w:t xml:space="preserve">Prof. </w:t>
      </w:r>
      <w:r>
        <w:t>Choi, Namjoo</w:t>
      </w:r>
      <w:r w:rsidR="009445C3">
        <w:tab/>
        <w:t>Prof. Reber, Dierdra</w:t>
      </w:r>
    </w:p>
    <w:p w14:paraId="4575DC6E" w14:textId="40994B29" w:rsidR="00FD3A97" w:rsidRDefault="00FD3A97" w:rsidP="00135FF6">
      <w:pPr>
        <w:tabs>
          <w:tab w:val="left" w:pos="4320"/>
          <w:tab w:val="center" w:pos="5450"/>
        </w:tabs>
        <w:spacing w:after="26"/>
        <w:ind w:left="0" w:firstLine="0"/>
      </w:pPr>
      <w:r>
        <w:t>Prof. Fay, Lindsay</w:t>
      </w:r>
      <w:r w:rsidR="009445C3">
        <w:tab/>
      </w:r>
      <w:r w:rsidR="009445C3">
        <w:tab/>
        <w:t>Prof. McFadden, Jonathan</w:t>
      </w:r>
    </w:p>
    <w:p w14:paraId="3797DD97" w14:textId="581CB169" w:rsidR="00FD3A97" w:rsidRDefault="00FD3A97" w:rsidP="004A3FCB">
      <w:pPr>
        <w:tabs>
          <w:tab w:val="left" w:pos="4230"/>
          <w:tab w:val="center" w:pos="5450"/>
        </w:tabs>
        <w:spacing w:after="26"/>
        <w:ind w:left="0" w:firstLine="0"/>
      </w:pPr>
      <w:r>
        <w:t>Prof. Fisher, Molly</w:t>
      </w:r>
      <w:r>
        <w:tab/>
      </w:r>
    </w:p>
    <w:p w14:paraId="5B2BBD8F" w14:textId="0E7C0B62" w:rsidR="009445C3" w:rsidRDefault="00FD3A97" w:rsidP="009445C3">
      <w:pPr>
        <w:ind w:left="0" w:right="375" w:firstLine="0"/>
      </w:pPr>
      <w:r>
        <w:t>Prof. Grove, John</w:t>
      </w:r>
      <w:r w:rsidR="009445C3">
        <w:tab/>
      </w:r>
      <w:r w:rsidR="009445C3">
        <w:tab/>
      </w:r>
      <w:r w:rsidR="009445C3">
        <w:tab/>
      </w:r>
      <w:r w:rsidR="009445C3">
        <w:tab/>
      </w:r>
      <w:r w:rsidR="009445C3">
        <w:tab/>
      </w:r>
      <w:r w:rsidR="009445C3">
        <w:rPr>
          <w:b/>
          <w:bCs/>
        </w:rPr>
        <w:t>Guest</w:t>
      </w:r>
      <w:r w:rsidR="009445C3">
        <w:tab/>
      </w:r>
    </w:p>
    <w:p w14:paraId="38BAC609" w14:textId="2917F40F" w:rsidR="00860BF7" w:rsidRDefault="00FD3A97" w:rsidP="00135FF6">
      <w:pPr>
        <w:tabs>
          <w:tab w:val="left" w:pos="4320"/>
          <w:tab w:val="center" w:pos="5450"/>
        </w:tabs>
        <w:spacing w:after="26"/>
        <w:ind w:left="0" w:firstLine="0"/>
      </w:pPr>
      <w:r w:rsidRPr="002F1BC0">
        <w:t xml:space="preserve">Prof. </w:t>
      </w:r>
      <w:r>
        <w:t>Hans, Jason</w:t>
      </w:r>
      <w:r w:rsidR="009445C3">
        <w:tab/>
        <w:t>Prof. Badger, Karen</w:t>
      </w:r>
      <w:r>
        <w:tab/>
      </w:r>
      <w:r w:rsidRPr="002F1BC0">
        <w:tab/>
      </w:r>
    </w:p>
    <w:p w14:paraId="2E337831" w14:textId="3B362EAA" w:rsidR="00860BF7" w:rsidRDefault="00860BF7" w:rsidP="00860BF7">
      <w:pPr>
        <w:ind w:left="0" w:right="375" w:firstLine="0"/>
      </w:pPr>
      <w:r>
        <w:t>Prof. Harley, Debra</w:t>
      </w:r>
      <w:r w:rsidR="009445C3">
        <w:tab/>
      </w:r>
      <w:r w:rsidR="009445C3">
        <w:tab/>
      </w:r>
      <w:r w:rsidR="009445C3">
        <w:tab/>
      </w:r>
      <w:r w:rsidR="00135FF6">
        <w:tab/>
      </w:r>
      <w:r w:rsidR="009445C3">
        <w:t xml:space="preserve">Prof. </w:t>
      </w:r>
      <w:r w:rsidR="00135FF6">
        <w:t>Kercsmar</w:t>
      </w:r>
      <w:r w:rsidR="009445C3">
        <w:t>, Sarah</w:t>
      </w:r>
    </w:p>
    <w:p w14:paraId="0C89707C" w14:textId="28A8F777" w:rsidR="00FD3A97" w:rsidRDefault="00FD3A97" w:rsidP="00860BF7">
      <w:pPr>
        <w:ind w:left="0" w:right="375" w:firstLine="0"/>
      </w:pPr>
      <w:r>
        <w:t>Prof. Hoch, Johanna</w:t>
      </w:r>
      <w:r w:rsidR="009445C3">
        <w:tab/>
      </w:r>
      <w:r w:rsidR="009445C3">
        <w:tab/>
      </w:r>
      <w:r w:rsidR="009445C3">
        <w:tab/>
      </w:r>
      <w:r w:rsidR="009445C3">
        <w:tab/>
        <w:t xml:space="preserve">Prof. </w:t>
      </w:r>
      <w:r w:rsidR="00135FF6">
        <w:t>Anyaegbunam, Chike</w:t>
      </w:r>
    </w:p>
    <w:p w14:paraId="36143638" w14:textId="4D683B3D" w:rsidR="007D6B2E" w:rsidRDefault="009445C3" w:rsidP="00135FF6">
      <w:pPr>
        <w:tabs>
          <w:tab w:val="left" w:pos="4320"/>
          <w:tab w:val="center" w:pos="5450"/>
        </w:tabs>
        <w:spacing w:after="26"/>
        <w:ind w:left="0" w:firstLine="0"/>
      </w:pPr>
      <w:r>
        <w:t xml:space="preserve">Prof. </w:t>
      </w:r>
      <w:r w:rsidR="00850307">
        <w:t>Lian, Huiwen</w:t>
      </w:r>
      <w:r w:rsidR="00850307">
        <w:tab/>
      </w:r>
      <w:r w:rsidR="00135FF6">
        <w:t>Prof. Wackerbarth, Sarah</w:t>
      </w:r>
    </w:p>
    <w:p w14:paraId="5215AD4B" w14:textId="3A0280F5" w:rsidR="00850307" w:rsidRDefault="00850307" w:rsidP="00850307">
      <w:pPr>
        <w:ind w:left="0" w:right="375" w:firstLine="0"/>
      </w:pPr>
      <w:r>
        <w:t>Prof. Ladipo, Folami</w:t>
      </w:r>
      <w:r>
        <w:tab/>
      </w:r>
      <w:r>
        <w:tab/>
      </w:r>
      <w:r>
        <w:tab/>
      </w:r>
      <w:r>
        <w:tab/>
      </w:r>
    </w:p>
    <w:p w14:paraId="2CA03C72" w14:textId="177157F4" w:rsidR="008001D0" w:rsidRDefault="00536404" w:rsidP="00FD3A97">
      <w:pPr>
        <w:tabs>
          <w:tab w:val="left" w:pos="4230"/>
          <w:tab w:val="center" w:pos="5450"/>
        </w:tabs>
        <w:spacing w:after="26"/>
        <w:ind w:left="0" w:firstLine="0"/>
      </w:pPr>
      <w:r>
        <w:t>Prof. Limperos, Anthony</w:t>
      </w:r>
      <w:r w:rsidR="00BB44AA">
        <w:tab/>
      </w:r>
      <w:r w:rsidR="00BB44AA">
        <w:tab/>
      </w:r>
    </w:p>
    <w:p w14:paraId="7EF070C6" w14:textId="0EE3E41B" w:rsidR="007D6B2E" w:rsidRPr="002F1BC0" w:rsidRDefault="001833DA" w:rsidP="001833DA">
      <w:pPr>
        <w:ind w:left="0" w:right="375" w:firstLine="0"/>
      </w:pPr>
      <w:r w:rsidRPr="002F1BC0">
        <w:t xml:space="preserve">Prof. </w:t>
      </w:r>
      <w:r>
        <w:t>Orren, David</w:t>
      </w:r>
      <w:r w:rsidR="00211C3D">
        <w:tab/>
      </w:r>
      <w:r w:rsidR="007311FA">
        <w:t xml:space="preserve">           </w:t>
      </w:r>
      <w:r>
        <w:tab/>
      </w:r>
      <w:r>
        <w:tab/>
      </w:r>
      <w:r>
        <w:tab/>
      </w:r>
    </w:p>
    <w:p w14:paraId="6923698B" w14:textId="6E792A10" w:rsidR="007D6B2E" w:rsidRPr="002F1BC0" w:rsidRDefault="00FD3A97" w:rsidP="004A3FCB">
      <w:pPr>
        <w:tabs>
          <w:tab w:val="left" w:pos="4230"/>
          <w:tab w:val="center" w:pos="5821"/>
        </w:tabs>
        <w:ind w:left="0" w:firstLine="0"/>
      </w:pPr>
      <w:r w:rsidRPr="007311FA">
        <w:rPr>
          <w:lang w:val="es-ES"/>
        </w:rPr>
        <w:t>Prof. Van Lanen, Steven</w:t>
      </w:r>
      <w:r w:rsidR="004A3FCB">
        <w:tab/>
      </w:r>
    </w:p>
    <w:p w14:paraId="5F1B226F" w14:textId="77777777" w:rsidR="00850307" w:rsidRDefault="00850307" w:rsidP="00E43F8C">
      <w:pPr>
        <w:ind w:left="0" w:right="375" w:firstLine="0"/>
      </w:pPr>
    </w:p>
    <w:p w14:paraId="3D2BEC00" w14:textId="77777777" w:rsidR="00850307" w:rsidRPr="007311FA" w:rsidRDefault="00850307" w:rsidP="00E43F8C">
      <w:pPr>
        <w:tabs>
          <w:tab w:val="left" w:pos="540"/>
        </w:tabs>
        <w:ind w:left="0" w:right="375" w:firstLine="0"/>
        <w:rPr>
          <w:lang w:val="es-ES"/>
        </w:rPr>
      </w:pPr>
    </w:p>
    <w:p w14:paraId="4432F5B9" w14:textId="77777777" w:rsidR="008F6908" w:rsidRDefault="008F6908" w:rsidP="007311FA">
      <w:pPr>
        <w:tabs>
          <w:tab w:val="left" w:pos="540"/>
          <w:tab w:val="left" w:pos="4320"/>
        </w:tabs>
        <w:ind w:left="0" w:right="375" w:firstLine="0"/>
      </w:pPr>
    </w:p>
    <w:p w14:paraId="76392E3E" w14:textId="59101750" w:rsidR="00CA1EA9" w:rsidRDefault="00A161A2" w:rsidP="00453A19">
      <w:pPr>
        <w:pStyle w:val="Heading1"/>
        <w:tabs>
          <w:tab w:val="center" w:pos="1641"/>
        </w:tabs>
        <w:ind w:left="0" w:right="0" w:firstLine="0"/>
      </w:pPr>
      <w:r w:rsidRPr="002F1BC0">
        <w:t>I</w:t>
      </w:r>
      <w:r w:rsidR="00303BDA">
        <w:t>.</w:t>
      </w:r>
      <w:r w:rsidRPr="002F1BC0">
        <w:t xml:space="preserve"> </w:t>
      </w:r>
      <w:r w:rsidRPr="002F1BC0">
        <w:tab/>
      </w:r>
      <w:r w:rsidR="00CA1EA9">
        <w:t>DISCUSSION ITEMS</w:t>
      </w:r>
    </w:p>
    <w:p w14:paraId="28E6BEA0" w14:textId="19F8BF66" w:rsidR="0076185E" w:rsidRDefault="001E1D10" w:rsidP="00BB44AA">
      <w:pPr>
        <w:pStyle w:val="ListParagraph"/>
        <w:ind w:firstLine="0"/>
      </w:pPr>
      <w:r>
        <w:t xml:space="preserve">Prof. </w:t>
      </w:r>
      <w:r w:rsidR="00BB44AA">
        <w:t xml:space="preserve">Jackson </w:t>
      </w:r>
      <w:r>
        <w:t xml:space="preserve">presented and discussed the </w:t>
      </w:r>
      <w:r w:rsidR="00135FF6">
        <w:t>Qualifying Examination Process, Graduate Student Handbook</w:t>
      </w:r>
      <w:r w:rsidR="006A7ABB">
        <w:t>s</w:t>
      </w:r>
      <w:r w:rsidR="00135FF6">
        <w:t>, Committee Meeting Policy for on-line Programs, and the MBA grading Scale Change.</w:t>
      </w:r>
      <w:r w:rsidR="00BB44AA">
        <w:t xml:space="preserve"> Prof. Jackson</w:t>
      </w:r>
      <w:r w:rsidR="00D32917">
        <w:t xml:space="preserve"> </w:t>
      </w:r>
      <w:r w:rsidR="006A7ABB">
        <w:t>questioned</w:t>
      </w:r>
      <w:r w:rsidR="00D32917">
        <w:t xml:space="preserve"> the </w:t>
      </w:r>
      <w:r w:rsidR="004A3FCB">
        <w:t xml:space="preserve">GC </w:t>
      </w:r>
      <w:r w:rsidR="00D32917">
        <w:t>members</w:t>
      </w:r>
      <w:r w:rsidR="004A3FCB">
        <w:t>’</w:t>
      </w:r>
      <w:r w:rsidR="00D32917">
        <w:t xml:space="preserve"> input </w:t>
      </w:r>
      <w:r w:rsidR="00BB44AA">
        <w:t>for the topics he discussed</w:t>
      </w:r>
      <w:r w:rsidR="00D32917">
        <w:t xml:space="preserve">.  </w:t>
      </w:r>
    </w:p>
    <w:p w14:paraId="46CE79E6" w14:textId="77777777" w:rsidR="00CA1EA9" w:rsidRDefault="00CA1EA9" w:rsidP="00453A19">
      <w:pPr>
        <w:pStyle w:val="Heading1"/>
        <w:tabs>
          <w:tab w:val="center" w:pos="1641"/>
        </w:tabs>
        <w:ind w:left="0" w:right="0" w:firstLine="0"/>
      </w:pPr>
    </w:p>
    <w:p w14:paraId="7A275A19" w14:textId="6CAB34B9" w:rsidR="00A161A2" w:rsidRDefault="00303BDA" w:rsidP="00303BDA">
      <w:pPr>
        <w:pStyle w:val="Heading1"/>
        <w:tabs>
          <w:tab w:val="left" w:pos="540"/>
          <w:tab w:val="left" w:pos="1440"/>
          <w:tab w:val="center" w:pos="1641"/>
        </w:tabs>
        <w:ind w:left="0" w:right="0" w:firstLine="0"/>
      </w:pPr>
      <w:r>
        <w:t>II.</w:t>
      </w:r>
      <w:r>
        <w:tab/>
      </w:r>
      <w:r w:rsidR="00453A19">
        <w:t xml:space="preserve">ACTION </w:t>
      </w:r>
      <w:r w:rsidR="00A161A2" w:rsidRPr="002F1BC0">
        <w:t xml:space="preserve">ITEMS </w:t>
      </w:r>
    </w:p>
    <w:p w14:paraId="52B8605A" w14:textId="77777777" w:rsidR="00B027A6" w:rsidRDefault="00B027A6" w:rsidP="00B027A6"/>
    <w:p w14:paraId="160D69F3" w14:textId="77777777" w:rsidR="00C22656" w:rsidRPr="002F1BC0" w:rsidRDefault="00C22656" w:rsidP="00BA7BCD">
      <w:pPr>
        <w:pStyle w:val="ListParagraph"/>
        <w:numPr>
          <w:ilvl w:val="0"/>
          <w:numId w:val="10"/>
        </w:numPr>
        <w:spacing w:after="0" w:line="259" w:lineRule="auto"/>
      </w:pPr>
      <w:r w:rsidRPr="00BA7BCD">
        <w:rPr>
          <w:rFonts w:ascii="Arial" w:eastAsia="Arial" w:hAnsi="Arial" w:cs="Arial"/>
          <w:b/>
        </w:rPr>
        <w:t xml:space="preserve"> </w:t>
      </w:r>
      <w:r w:rsidRPr="00BA7BCD">
        <w:rPr>
          <w:b/>
        </w:rPr>
        <w:t>PROGRAMS</w:t>
      </w:r>
      <w:r w:rsidR="00BA7BCD">
        <w:rPr>
          <w:b/>
        </w:rPr>
        <w:t>/CERTIFICATES</w:t>
      </w:r>
      <w:r w:rsidR="00DF5AB8" w:rsidRPr="00BA7BCD">
        <w:rPr>
          <w:b/>
        </w:rPr>
        <w:t xml:space="preserve"> </w:t>
      </w:r>
      <w:r w:rsidRPr="00BA7BCD">
        <w:rPr>
          <w:b/>
        </w:rPr>
        <w:t xml:space="preserve">  </w:t>
      </w:r>
    </w:p>
    <w:p w14:paraId="58B145DD" w14:textId="540F8CB1" w:rsidR="00A161A2" w:rsidRDefault="00A161A2" w:rsidP="00CA632D">
      <w:pPr>
        <w:pStyle w:val="ListParagraph"/>
        <w:numPr>
          <w:ilvl w:val="0"/>
          <w:numId w:val="4"/>
        </w:numPr>
        <w:spacing w:after="33" w:line="259" w:lineRule="auto"/>
      </w:pPr>
      <w:r w:rsidRPr="002F1BC0">
        <w:t xml:space="preserve">Prof. </w:t>
      </w:r>
      <w:r w:rsidR="00211C3D">
        <w:t xml:space="preserve"> </w:t>
      </w:r>
      <w:r w:rsidR="006A7ABB">
        <w:t>Grove</w:t>
      </w:r>
      <w:r w:rsidR="000A30AA">
        <w:t xml:space="preserve"> pr</w:t>
      </w:r>
      <w:r w:rsidR="00211C3D">
        <w:t xml:space="preserve">esented and made motion to approve </w:t>
      </w:r>
      <w:r w:rsidR="00C1425D">
        <w:t xml:space="preserve">the </w:t>
      </w:r>
      <w:r w:rsidR="000A30AA">
        <w:t xml:space="preserve">new </w:t>
      </w:r>
      <w:r w:rsidR="006A7ABB">
        <w:t>program CLM + MHA 4+1</w:t>
      </w:r>
      <w:r w:rsidR="000A30AA">
        <w:t>.</w:t>
      </w:r>
      <w:r w:rsidR="00F066EC">
        <w:t xml:space="preserve"> </w:t>
      </w:r>
      <w:r w:rsidR="00FA6B48">
        <w:t>Th</w:t>
      </w:r>
      <w:r w:rsidR="000B43D8">
        <w:t>e motion was seconded by</w:t>
      </w:r>
      <w:r w:rsidR="001E1D10">
        <w:t xml:space="preserve"> Prof. </w:t>
      </w:r>
      <w:r w:rsidR="000A30AA">
        <w:t xml:space="preserve">Ladipo </w:t>
      </w:r>
      <w:r w:rsidR="00FA6B48">
        <w:t>and was unanimously approved.</w:t>
      </w:r>
      <w:r w:rsidR="001B680A" w:rsidRPr="002F1BC0">
        <w:t xml:space="preserve"> </w:t>
      </w:r>
    </w:p>
    <w:p w14:paraId="5A3A5A52" w14:textId="030EB30D" w:rsidR="00211C3D" w:rsidRDefault="00211C3D" w:rsidP="00211C3D">
      <w:pPr>
        <w:pStyle w:val="ListParagraph"/>
        <w:spacing w:after="33" w:line="259" w:lineRule="auto"/>
        <w:ind w:left="523" w:firstLine="0"/>
      </w:pPr>
    </w:p>
    <w:p w14:paraId="65F7AE65" w14:textId="788930FC" w:rsidR="00211C3D" w:rsidRDefault="00211C3D" w:rsidP="00211C3D">
      <w:pPr>
        <w:pStyle w:val="ListParagraph"/>
        <w:numPr>
          <w:ilvl w:val="0"/>
          <w:numId w:val="4"/>
        </w:numPr>
        <w:spacing w:after="33" w:line="259" w:lineRule="auto"/>
      </w:pPr>
      <w:r>
        <w:t xml:space="preserve">Prof. </w:t>
      </w:r>
      <w:r w:rsidR="006A7ABB">
        <w:t>Hans</w:t>
      </w:r>
      <w:r w:rsidR="000A30AA">
        <w:t xml:space="preserve"> </w:t>
      </w:r>
      <w:r w:rsidR="00F46868">
        <w:t xml:space="preserve">Presented and made motion to approve the </w:t>
      </w:r>
      <w:r w:rsidR="000A30AA">
        <w:t xml:space="preserve">new </w:t>
      </w:r>
      <w:r w:rsidR="006A7ABB">
        <w:t>GC in Integrated Strategic Communication.</w:t>
      </w:r>
      <w:r w:rsidR="001E1D10">
        <w:t xml:space="preserve"> The</w:t>
      </w:r>
      <w:r w:rsidR="00F46868">
        <w:t xml:space="preserve"> motion was seconded by Dr. </w:t>
      </w:r>
      <w:r w:rsidR="001E1D10">
        <w:t>Limperos</w:t>
      </w:r>
      <w:r w:rsidR="00F46868">
        <w:t xml:space="preserve"> and unanimously approved. </w:t>
      </w:r>
    </w:p>
    <w:p w14:paraId="22339EBB" w14:textId="77777777" w:rsidR="004A3FCB" w:rsidRDefault="004A3FCB" w:rsidP="004A3FCB">
      <w:pPr>
        <w:pStyle w:val="ListParagraph"/>
        <w:spacing w:after="33" w:line="259" w:lineRule="auto"/>
        <w:ind w:left="523" w:right="375" w:firstLine="0"/>
      </w:pPr>
    </w:p>
    <w:p w14:paraId="23D21D35" w14:textId="76BEDE0E" w:rsidR="000B2C5E" w:rsidRDefault="00F46868" w:rsidP="004A3FCB">
      <w:pPr>
        <w:pStyle w:val="ListParagraph"/>
        <w:numPr>
          <w:ilvl w:val="0"/>
          <w:numId w:val="4"/>
        </w:numPr>
        <w:spacing w:after="33" w:line="259" w:lineRule="auto"/>
        <w:ind w:right="375"/>
      </w:pPr>
      <w:r>
        <w:lastRenderedPageBreak/>
        <w:t xml:space="preserve">Prof. </w:t>
      </w:r>
      <w:r w:rsidR="006A7ABB">
        <w:t>Fay</w:t>
      </w:r>
      <w:r>
        <w:t xml:space="preserve"> presented and made motion to approve the</w:t>
      </w:r>
      <w:r w:rsidR="006A7ABB">
        <w:t xml:space="preserve"> change in MA Plans A and B in Hispanic Studies and the course change in A-S 585 Industry Path</w:t>
      </w:r>
      <w:r w:rsidR="005B21C5">
        <w:t>ways and Practice</w:t>
      </w:r>
      <w:r w:rsidR="006A7ABB">
        <w:t xml:space="preserve">. </w:t>
      </w:r>
      <w:r>
        <w:t xml:space="preserve">The motion was seconded by </w:t>
      </w:r>
      <w:r w:rsidR="000A30AA">
        <w:t>Prof</w:t>
      </w:r>
      <w:r>
        <w:t xml:space="preserve">. </w:t>
      </w:r>
      <w:r w:rsidR="000A30AA">
        <w:t>Hans</w:t>
      </w:r>
      <w:r>
        <w:t xml:space="preserve"> and was unanimously approved</w:t>
      </w:r>
      <w:r w:rsidR="00593B1A">
        <w:t>.</w:t>
      </w:r>
    </w:p>
    <w:p w14:paraId="51453A86" w14:textId="77777777" w:rsidR="000A30AA" w:rsidRDefault="000A30AA" w:rsidP="000A30AA">
      <w:pPr>
        <w:pStyle w:val="ListParagraph"/>
      </w:pPr>
    </w:p>
    <w:p w14:paraId="1B8F13A9" w14:textId="413AC173" w:rsidR="000A30AA" w:rsidRDefault="000A30AA" w:rsidP="000A30AA">
      <w:pPr>
        <w:pStyle w:val="ListParagraph"/>
        <w:numPr>
          <w:ilvl w:val="0"/>
          <w:numId w:val="4"/>
        </w:numPr>
        <w:spacing w:after="33" w:line="259" w:lineRule="auto"/>
        <w:ind w:right="375"/>
      </w:pPr>
      <w:r>
        <w:t xml:space="preserve">Prof. </w:t>
      </w:r>
      <w:r w:rsidR="005B21C5">
        <w:t xml:space="preserve">Hans </w:t>
      </w:r>
      <w:r>
        <w:t xml:space="preserve">presented and made motion to </w:t>
      </w:r>
      <w:r w:rsidR="005B21C5">
        <w:t xml:space="preserve">table </w:t>
      </w:r>
      <w:r>
        <w:t>the change</w:t>
      </w:r>
      <w:r w:rsidR="005B21C5">
        <w:t xml:space="preserve"> to the MS in Strategic Human Resource Management for further clarification. T</w:t>
      </w:r>
      <w:r>
        <w:t xml:space="preserve">he motion was seconded by Dr. </w:t>
      </w:r>
      <w:r w:rsidR="00D9432D">
        <w:t>Crawford</w:t>
      </w:r>
      <w:r>
        <w:t xml:space="preserve"> and was unanimously approved.</w:t>
      </w:r>
    </w:p>
    <w:p w14:paraId="04A05420" w14:textId="77777777" w:rsidR="005B21C5" w:rsidRDefault="005B21C5" w:rsidP="005B21C5">
      <w:pPr>
        <w:pStyle w:val="ListParagraph"/>
      </w:pPr>
    </w:p>
    <w:p w14:paraId="4FCD7526" w14:textId="77777777" w:rsidR="005B21C5" w:rsidRDefault="005B21C5" w:rsidP="005B21C5">
      <w:pPr>
        <w:spacing w:after="0" w:line="259" w:lineRule="auto"/>
        <w:ind w:left="158"/>
        <w:rPr>
          <w:b/>
        </w:rPr>
      </w:pPr>
      <w:r>
        <w:rPr>
          <w:b/>
        </w:rPr>
        <w:t>C</w:t>
      </w:r>
      <w:r w:rsidRPr="002F1BC0">
        <w:rPr>
          <w:b/>
        </w:rPr>
        <w:t>.</w:t>
      </w:r>
      <w:r>
        <w:rPr>
          <w:b/>
        </w:rPr>
        <w:t xml:space="preserve"> COURSES </w:t>
      </w:r>
      <w:r w:rsidRPr="002F1BC0">
        <w:rPr>
          <w:b/>
        </w:rPr>
        <w:t xml:space="preserve"> </w:t>
      </w:r>
    </w:p>
    <w:p w14:paraId="0EA1114A" w14:textId="6ACF6C0F" w:rsidR="000A30AA" w:rsidRDefault="000A30AA" w:rsidP="005B21C5">
      <w:pPr>
        <w:pStyle w:val="ListParagraph"/>
        <w:numPr>
          <w:ilvl w:val="0"/>
          <w:numId w:val="14"/>
        </w:numPr>
        <w:spacing w:after="33" w:line="259" w:lineRule="auto"/>
        <w:ind w:right="375"/>
      </w:pPr>
      <w:r>
        <w:t xml:space="preserve">Prof. </w:t>
      </w:r>
      <w:r w:rsidR="00D9432D">
        <w:t>L</w:t>
      </w:r>
      <w:r w:rsidR="005B21C5">
        <w:t xml:space="preserve">ian </w:t>
      </w:r>
      <w:r>
        <w:t xml:space="preserve">presented and made </w:t>
      </w:r>
      <w:r w:rsidR="005B21C5">
        <w:t xml:space="preserve">a </w:t>
      </w:r>
      <w:r>
        <w:t xml:space="preserve">motion to approve the </w:t>
      </w:r>
      <w:r w:rsidR="005B21C5">
        <w:t>new course AAC 659 Analytical Modeling in Accounting, Auditing &amp; Taxation</w:t>
      </w:r>
      <w:r w:rsidR="00D9432D">
        <w:t>.</w:t>
      </w:r>
      <w:r>
        <w:t xml:space="preserve"> The motion was seconded by Dr. </w:t>
      </w:r>
      <w:r w:rsidR="00AA4346">
        <w:t>Hans</w:t>
      </w:r>
      <w:r>
        <w:t xml:space="preserve"> and was unanimously approved.</w:t>
      </w:r>
    </w:p>
    <w:p w14:paraId="5421043F" w14:textId="77777777" w:rsidR="000A30AA" w:rsidRDefault="000A30AA" w:rsidP="000A30AA">
      <w:pPr>
        <w:pStyle w:val="ListParagraph"/>
      </w:pPr>
    </w:p>
    <w:p w14:paraId="11ACBFDA" w14:textId="2FF75E51" w:rsidR="000A30AA" w:rsidRDefault="000A30AA" w:rsidP="005B21C5">
      <w:pPr>
        <w:pStyle w:val="ListParagraph"/>
        <w:numPr>
          <w:ilvl w:val="0"/>
          <w:numId w:val="14"/>
        </w:numPr>
        <w:spacing w:after="33" w:line="259" w:lineRule="auto"/>
        <w:ind w:right="375"/>
      </w:pPr>
      <w:r>
        <w:t xml:space="preserve">Prof. </w:t>
      </w:r>
      <w:r w:rsidR="00AA4346">
        <w:t xml:space="preserve">Crawford </w:t>
      </w:r>
      <w:r>
        <w:t>presented and made motion to approve the</w:t>
      </w:r>
      <w:r w:rsidR="00AA4346">
        <w:t xml:space="preserve"> new course CS 667 Sequential Decision-Making, and the course change</w:t>
      </w:r>
      <w:r>
        <w:t xml:space="preserve"> </w:t>
      </w:r>
      <w:r w:rsidR="00AA4346">
        <w:t>in BAE 775 Professional Practices Seminar</w:t>
      </w:r>
      <w:r w:rsidR="00D9432D">
        <w:t>. The</w:t>
      </w:r>
      <w:r>
        <w:t xml:space="preserve"> motion was seconded by Dr. </w:t>
      </w:r>
      <w:r w:rsidR="00D9432D">
        <w:t>Orren</w:t>
      </w:r>
      <w:r>
        <w:t xml:space="preserve"> and was unanimously approved.</w:t>
      </w:r>
    </w:p>
    <w:p w14:paraId="2B48D54E" w14:textId="77777777" w:rsidR="000A30AA" w:rsidRDefault="000A30AA" w:rsidP="000A30AA">
      <w:pPr>
        <w:pStyle w:val="ListParagraph"/>
      </w:pPr>
    </w:p>
    <w:p w14:paraId="242BD346" w14:textId="25723144" w:rsidR="000A30AA" w:rsidRDefault="000A30AA" w:rsidP="005B21C5">
      <w:pPr>
        <w:pStyle w:val="ListParagraph"/>
        <w:numPr>
          <w:ilvl w:val="0"/>
          <w:numId w:val="14"/>
        </w:numPr>
        <w:spacing w:after="33" w:line="259" w:lineRule="auto"/>
        <w:ind w:right="375"/>
      </w:pPr>
      <w:r>
        <w:t xml:space="preserve">Prof. </w:t>
      </w:r>
      <w:r w:rsidR="00AA4346">
        <w:t>Lian p</w:t>
      </w:r>
      <w:r>
        <w:t xml:space="preserve">resented and made motion to </w:t>
      </w:r>
      <w:r w:rsidR="00AA4346">
        <w:t xml:space="preserve">table the course change in FAM 658 Adolescent Development for further information. </w:t>
      </w:r>
      <w:r>
        <w:t xml:space="preserve">The motion was seconded by Dr. </w:t>
      </w:r>
      <w:r w:rsidR="00473B19">
        <w:t>Orren</w:t>
      </w:r>
      <w:r>
        <w:t xml:space="preserve"> and was unanimously approved.</w:t>
      </w:r>
    </w:p>
    <w:p w14:paraId="4054F846" w14:textId="77777777" w:rsidR="000A30AA" w:rsidRDefault="000A30AA" w:rsidP="000A30AA">
      <w:pPr>
        <w:pStyle w:val="ListParagraph"/>
      </w:pPr>
    </w:p>
    <w:p w14:paraId="08CD0B4F" w14:textId="77777777" w:rsidR="008100F9" w:rsidRDefault="008100F9" w:rsidP="00C72184">
      <w:pPr>
        <w:pStyle w:val="ListParagraph"/>
      </w:pPr>
    </w:p>
    <w:p w14:paraId="142F30B3" w14:textId="77777777" w:rsidR="00A161A2" w:rsidRPr="002F1BC0" w:rsidRDefault="00A161A2" w:rsidP="00593B1A">
      <w:pPr>
        <w:tabs>
          <w:tab w:val="center" w:pos="9235"/>
        </w:tabs>
        <w:ind w:left="90" w:firstLine="0"/>
      </w:pPr>
      <w:r w:rsidRPr="002F1BC0">
        <w:t>The C</w:t>
      </w:r>
      <w:r w:rsidR="007D6B2E">
        <w:t xml:space="preserve">ouncil meeting adjourned at </w:t>
      </w:r>
      <w:r w:rsidR="00D33355">
        <w:t>3</w:t>
      </w:r>
      <w:r w:rsidR="007D6B2E">
        <w:t>:</w:t>
      </w:r>
      <w:r w:rsidR="00D33355">
        <w:t>00</w:t>
      </w:r>
      <w:r w:rsidRPr="002F1BC0">
        <w:t xml:space="preserve"> pm. </w:t>
      </w:r>
    </w:p>
    <w:p w14:paraId="2949507D" w14:textId="77777777" w:rsidR="00F10B0A" w:rsidRDefault="00F10B0A" w:rsidP="00F10B0A">
      <w:pPr>
        <w:pStyle w:val="NoSpacing"/>
        <w:shd w:val="clear" w:color="auto" w:fill="FFFFFF"/>
        <w:tabs>
          <w:tab w:val="left" w:pos="360"/>
          <w:tab w:val="left" w:pos="810"/>
        </w:tabs>
        <w:ind w:left="360"/>
        <w:rPr>
          <w:rFonts w:ascii="Palatino Linotype" w:hAnsi="Palatino Linotype"/>
          <w:bCs/>
        </w:rPr>
      </w:pPr>
    </w:p>
    <w:p w14:paraId="7CA18B66" w14:textId="77BED970" w:rsidR="00F10B0A" w:rsidRDefault="00F10B0A" w:rsidP="00F10B0A">
      <w:pPr>
        <w:spacing w:after="0" w:line="259" w:lineRule="auto"/>
        <w:ind w:left="158"/>
        <w:rPr>
          <w:b/>
        </w:rPr>
      </w:pPr>
      <w:r>
        <w:rPr>
          <w:b/>
        </w:rPr>
        <w:t xml:space="preserve">PROPOSALS APPROVED VIA E-VOTE AGENDA </w:t>
      </w:r>
      <w:r w:rsidRPr="002F1BC0">
        <w:rPr>
          <w:b/>
        </w:rPr>
        <w:t xml:space="preserve"> </w:t>
      </w:r>
    </w:p>
    <w:p w14:paraId="07FE254F" w14:textId="77777777" w:rsidR="00D60CC6" w:rsidRPr="00F02981" w:rsidRDefault="00D60CC6" w:rsidP="00D60CC6">
      <w:pPr>
        <w:tabs>
          <w:tab w:val="left" w:pos="360"/>
        </w:tabs>
        <w:ind w:firstLine="187"/>
        <w:contextualSpacing/>
        <w:rPr>
          <w:rFonts w:cs="Times New Roman"/>
          <w:b/>
          <w:color w:val="000000" w:themeColor="text1"/>
        </w:rPr>
      </w:pPr>
      <w:r w:rsidRPr="00F02981">
        <w:rPr>
          <w:rFonts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Suspension and Deletion</w:t>
      </w:r>
      <w:r w:rsidRPr="00F02981">
        <w:rPr>
          <w:b/>
          <w:color w:val="000000" w:themeColor="text1"/>
        </w:rPr>
        <w:t>:</w:t>
      </w:r>
    </w:p>
    <w:p w14:paraId="3BE9F27C" w14:textId="77777777" w:rsidR="00D60CC6" w:rsidRDefault="00D60CC6" w:rsidP="00D60CC6">
      <w:pPr>
        <w:tabs>
          <w:tab w:val="left" w:pos="630"/>
          <w:tab w:val="left" w:pos="1080"/>
        </w:tabs>
        <w:contextualSpacing/>
      </w:pPr>
      <w:r w:rsidRPr="00F02981">
        <w:tab/>
      </w:r>
      <w:r w:rsidRPr="00F02981">
        <w:tab/>
      </w:r>
      <w:r>
        <w:t>BME 625 Analysis of Nonlinear Biomedical Systems</w:t>
      </w:r>
    </w:p>
    <w:p w14:paraId="19084E06" w14:textId="77777777" w:rsidR="00D60CC6" w:rsidRDefault="00D60CC6" w:rsidP="00D60CC6">
      <w:pPr>
        <w:tabs>
          <w:tab w:val="left" w:pos="630"/>
          <w:tab w:val="left" w:pos="1080"/>
        </w:tabs>
        <w:contextualSpacing/>
      </w:pPr>
      <w:r>
        <w:tab/>
      </w:r>
      <w:r>
        <w:tab/>
        <w:t>BME 635 Magnetic Resonance instrumentation and Measurement</w:t>
      </w:r>
    </w:p>
    <w:p w14:paraId="6EA600E3" w14:textId="77777777" w:rsidR="00D60CC6" w:rsidRDefault="00D60CC6" w:rsidP="00D60CC6">
      <w:pPr>
        <w:tabs>
          <w:tab w:val="left" w:pos="630"/>
          <w:tab w:val="left" w:pos="1080"/>
        </w:tabs>
        <w:contextualSpacing/>
      </w:pPr>
      <w:r>
        <w:tab/>
      </w:r>
      <w:r>
        <w:tab/>
        <w:t>HSM 601 Overview of the Health Care Delivery System</w:t>
      </w:r>
    </w:p>
    <w:p w14:paraId="2F43D1F5" w14:textId="29F9BDFD" w:rsidR="00BA5FB6" w:rsidRDefault="00D60CC6" w:rsidP="00D60CC6">
      <w:pPr>
        <w:tabs>
          <w:tab w:val="left" w:pos="450"/>
          <w:tab w:val="left" w:pos="630"/>
        </w:tabs>
        <w:spacing w:after="0"/>
        <w:contextualSpacing/>
        <w:rPr>
          <w:rFonts w:cs="Times New Roman"/>
        </w:rPr>
      </w:pPr>
      <w:r>
        <w:tab/>
      </w:r>
      <w:r>
        <w:tab/>
      </w:r>
      <w:r>
        <w:tab/>
      </w:r>
      <w:r>
        <w:t>HSM 622 Mental Health Administration</w:t>
      </w:r>
      <w:r w:rsidR="00BA5FB6">
        <w:rPr>
          <w:rFonts w:cs="Times New Roman"/>
        </w:rPr>
        <w:tab/>
      </w:r>
      <w:r w:rsidR="00BA5FB6">
        <w:rPr>
          <w:rFonts w:cs="Times New Roman"/>
        </w:rPr>
        <w:tab/>
      </w:r>
      <w:r w:rsidR="00BA5FB6">
        <w:rPr>
          <w:rFonts w:cs="Times New Roman"/>
        </w:rPr>
        <w:tab/>
      </w:r>
      <w:r w:rsidR="00BA5FB6">
        <w:rPr>
          <w:rFonts w:cs="Times New Roman"/>
        </w:rPr>
        <w:tab/>
      </w:r>
    </w:p>
    <w:p w14:paraId="373A5ACA" w14:textId="77777777" w:rsidR="00D60CC6" w:rsidRPr="00F02981" w:rsidRDefault="00D60CC6" w:rsidP="00D60CC6">
      <w:pPr>
        <w:pStyle w:val="ListParagraph"/>
        <w:tabs>
          <w:tab w:val="left" w:pos="360"/>
        </w:tabs>
        <w:spacing w:after="20"/>
        <w:ind w:left="-90" w:firstLine="180"/>
        <w:rPr>
          <w:rFonts w:cs="Times New Roman"/>
        </w:rPr>
      </w:pPr>
      <w:r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Adding Distance Learning </w:t>
      </w:r>
    </w:p>
    <w:p w14:paraId="54B9D3B2" w14:textId="77777777" w:rsidR="00D60CC6" w:rsidRDefault="00D60CC6" w:rsidP="00D60CC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76" w:lineRule="auto"/>
      </w:pPr>
      <w:r>
        <w:t>FAM 640 Using the DSM in CFT Assessment</w:t>
      </w:r>
    </w:p>
    <w:p w14:paraId="77FB251C" w14:textId="77777777" w:rsidR="00D60CC6" w:rsidRDefault="00D60CC6" w:rsidP="00D60CC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76" w:lineRule="auto"/>
      </w:pPr>
      <w:r>
        <w:t>FAM 652 Readings in Family Theory and Research</w:t>
      </w:r>
    </w:p>
    <w:p w14:paraId="78CB8E04" w14:textId="77777777" w:rsidR="00D60CC6" w:rsidRDefault="00D60CC6" w:rsidP="00D60CC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76" w:lineRule="auto"/>
      </w:pPr>
      <w:r>
        <w:t>FAM 668 Allocation of Family Resources</w:t>
      </w:r>
    </w:p>
    <w:p w14:paraId="3414308E" w14:textId="77777777" w:rsidR="00D60CC6" w:rsidRDefault="00D60CC6" w:rsidP="00D60CC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76" w:lineRule="auto"/>
      </w:pPr>
      <w:r>
        <w:t>FAM 740 Couple and Sex Therapy</w:t>
      </w:r>
    </w:p>
    <w:p w14:paraId="0597903B" w14:textId="77777777" w:rsidR="00D60CC6" w:rsidRDefault="00D60CC6" w:rsidP="00D60CC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76" w:lineRule="auto"/>
      </w:pPr>
      <w:r>
        <w:t>FAM 790 Advanced Research Methods in Family Sciences</w:t>
      </w:r>
    </w:p>
    <w:p w14:paraId="2284D657" w14:textId="77777777" w:rsidR="00D60CC6" w:rsidRDefault="00D60CC6" w:rsidP="00D60CC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76" w:lineRule="auto"/>
      </w:pPr>
      <w:r>
        <w:t>NUR 764 Systematic Reviews of the Literature</w:t>
      </w:r>
    </w:p>
    <w:p w14:paraId="5D1F9634" w14:textId="77777777" w:rsidR="00D60CC6" w:rsidRDefault="00D60CC6" w:rsidP="00D60CC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76" w:lineRule="auto"/>
      </w:pPr>
      <w:r>
        <w:t xml:space="preserve">NUR 767 Dissertation Residency Credit </w:t>
      </w:r>
    </w:p>
    <w:p w14:paraId="1FD2377D" w14:textId="77777777" w:rsidR="00D60CC6" w:rsidRDefault="00D60CC6" w:rsidP="00D60CC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76" w:lineRule="auto"/>
      </w:pPr>
      <w:r>
        <w:t>NUR 711 Research Experience</w:t>
      </w:r>
    </w:p>
    <w:p w14:paraId="5EA76DC8" w14:textId="77777777" w:rsidR="00D60CC6" w:rsidRDefault="00D60CC6" w:rsidP="00D60CC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76" w:lineRule="auto"/>
      </w:pPr>
      <w:r>
        <w:t xml:space="preserve">NUR 793 Measurement of Nursing Phenomena </w:t>
      </w:r>
    </w:p>
    <w:p w14:paraId="582B7469" w14:textId="77777777" w:rsidR="00D60CC6" w:rsidRDefault="00D60CC6" w:rsidP="00D60CC6">
      <w:pPr>
        <w:pStyle w:val="ListParagraph"/>
        <w:numPr>
          <w:ilvl w:val="0"/>
          <w:numId w:val="13"/>
        </w:numPr>
        <w:tabs>
          <w:tab w:val="left" w:pos="180"/>
          <w:tab w:val="left" w:pos="720"/>
        </w:tabs>
        <w:spacing w:after="20" w:line="276" w:lineRule="auto"/>
      </w:pPr>
      <w:r>
        <w:lastRenderedPageBreak/>
        <w:t>PA 796 Independent Study in Public Administration</w:t>
      </w:r>
    </w:p>
    <w:p w14:paraId="260EE3B9" w14:textId="77777777" w:rsidR="00D60CC6" w:rsidRPr="00F02981" w:rsidRDefault="00D60CC6" w:rsidP="00D60CC6">
      <w:pPr>
        <w:pStyle w:val="ListParagraph"/>
        <w:tabs>
          <w:tab w:val="left" w:pos="360"/>
        </w:tabs>
        <w:spacing w:after="20"/>
        <w:ind w:left="-90" w:firstLine="450"/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981"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</w:t>
      </w:r>
      <w:r>
        <w:rPr>
          <w:rFonts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</w:t>
      </w:r>
    </w:p>
    <w:p w14:paraId="2443094C" w14:textId="77777777" w:rsidR="00D60CC6" w:rsidRDefault="00D60CC6" w:rsidP="00D60CC6">
      <w:pPr>
        <w:tabs>
          <w:tab w:val="left" w:pos="450"/>
          <w:tab w:val="left" w:pos="1080"/>
        </w:tabs>
        <w:ind w:left="720"/>
        <w:contextualSpacing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ab/>
        <w:t>CPH 565 Special Topics in Health</w:t>
      </w:r>
    </w:p>
    <w:p w14:paraId="3AC88153" w14:textId="77777777" w:rsidR="00D60CC6" w:rsidRDefault="00D60CC6" w:rsidP="00D60CC6">
      <w:pPr>
        <w:tabs>
          <w:tab w:val="left" w:pos="450"/>
          <w:tab w:val="left" w:pos="1080"/>
        </w:tabs>
        <w:ind w:left="720"/>
        <w:contextualSpacing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  <w:t>CPH 616 One Health Systems</w:t>
      </w:r>
    </w:p>
    <w:p w14:paraId="39162964" w14:textId="77777777" w:rsidR="00D60CC6" w:rsidRDefault="00D60CC6" w:rsidP="00D60CC6">
      <w:pPr>
        <w:tabs>
          <w:tab w:val="left" w:pos="450"/>
          <w:tab w:val="left" w:pos="1080"/>
        </w:tabs>
        <w:ind w:left="720"/>
        <w:contextualSpacing/>
        <w:rPr>
          <w:rFonts w:cs="Times New Roman"/>
        </w:rPr>
      </w:pPr>
      <w:r>
        <w:rPr>
          <w:rFonts w:cs="Times New Roman"/>
        </w:rPr>
        <w:t>3.</w:t>
      </w:r>
      <w:r>
        <w:rPr>
          <w:rFonts w:cs="Times New Roman"/>
        </w:rPr>
        <w:tab/>
        <w:t>CPH 654 Management of Public Health Organizations</w:t>
      </w:r>
    </w:p>
    <w:p w14:paraId="223EABCF" w14:textId="77777777" w:rsidR="00D60CC6" w:rsidRDefault="00D60CC6" w:rsidP="00D60CC6">
      <w:pPr>
        <w:tabs>
          <w:tab w:val="left" w:pos="450"/>
          <w:tab w:val="left" w:pos="1080"/>
        </w:tabs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ab/>
        <w:t>CPH 683 Operations Management and Quality Improvement</w:t>
      </w:r>
    </w:p>
    <w:p w14:paraId="5951ECCE" w14:textId="77777777" w:rsidR="00D60CC6" w:rsidRDefault="00D60CC6" w:rsidP="00D60CC6">
      <w:pPr>
        <w:tabs>
          <w:tab w:val="left" w:pos="450"/>
          <w:tab w:val="left" w:pos="1080"/>
        </w:tabs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ab/>
        <w:t>CPH 750 Health Law and Policy</w:t>
      </w:r>
    </w:p>
    <w:p w14:paraId="5C885E9F" w14:textId="006B5DB2" w:rsidR="00A161A2" w:rsidRDefault="00BA5FB6" w:rsidP="00D60CC6">
      <w:pPr>
        <w:pStyle w:val="ListParagraph"/>
        <w:ind w:left="1080" w:firstLine="0"/>
      </w:pPr>
      <w:r>
        <w:tab/>
      </w:r>
    </w:p>
    <w:p w14:paraId="31F63461" w14:textId="4D44485A" w:rsidR="00D60CC6" w:rsidRDefault="00D60CC6" w:rsidP="00D60CC6">
      <w:pPr>
        <w:pStyle w:val="ListParagraph"/>
        <w:ind w:left="1080" w:firstLine="0"/>
      </w:pPr>
    </w:p>
    <w:sectPr w:rsidR="00D6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337C"/>
    <w:multiLevelType w:val="hybridMultilevel"/>
    <w:tmpl w:val="6C8807D8"/>
    <w:lvl w:ilvl="0" w:tplc="A30EE1A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" w15:restartNumberingAfterBreak="0">
    <w:nsid w:val="257A64AB"/>
    <w:multiLevelType w:val="hybridMultilevel"/>
    <w:tmpl w:val="F918CB5A"/>
    <w:lvl w:ilvl="0" w:tplc="1A0A4F06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27F75984"/>
    <w:multiLevelType w:val="hybridMultilevel"/>
    <w:tmpl w:val="E1D8D482"/>
    <w:lvl w:ilvl="0" w:tplc="937C6688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1F24605"/>
    <w:multiLevelType w:val="hybridMultilevel"/>
    <w:tmpl w:val="57FCB798"/>
    <w:lvl w:ilvl="0" w:tplc="798C62F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E1E03"/>
    <w:multiLevelType w:val="hybridMultilevel"/>
    <w:tmpl w:val="C9B82B34"/>
    <w:lvl w:ilvl="0" w:tplc="D08AEC42">
      <w:start w:val="1"/>
      <w:numFmt w:val="decimal"/>
      <w:lvlText w:val="%1."/>
      <w:lvlJc w:val="left"/>
      <w:pPr>
        <w:ind w:left="52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 w15:restartNumberingAfterBreak="0">
    <w:nsid w:val="42C54BB5"/>
    <w:multiLevelType w:val="hybridMultilevel"/>
    <w:tmpl w:val="3324337A"/>
    <w:lvl w:ilvl="0" w:tplc="ECC83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E7414"/>
    <w:multiLevelType w:val="hybridMultilevel"/>
    <w:tmpl w:val="0518E6F0"/>
    <w:lvl w:ilvl="0" w:tplc="3C0CF35A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2C4F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7EA0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EC0736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03D7C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C0CDE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2856C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E2E7DA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55D6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7240FF"/>
    <w:multiLevelType w:val="hybridMultilevel"/>
    <w:tmpl w:val="63AC5C84"/>
    <w:lvl w:ilvl="0" w:tplc="B1DA73B2">
      <w:start w:val="1"/>
      <w:numFmt w:val="decimal"/>
      <w:lvlText w:val="%1."/>
      <w:lvlJc w:val="left"/>
      <w:pPr>
        <w:ind w:left="5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623D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71A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6ECC00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AD6FE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DA4D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E2102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CF022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8A244E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A62576"/>
    <w:multiLevelType w:val="hybridMultilevel"/>
    <w:tmpl w:val="75B667CE"/>
    <w:lvl w:ilvl="0" w:tplc="A9D4A376">
      <w:start w:val="3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9" w15:restartNumberingAfterBreak="0">
    <w:nsid w:val="5A676F43"/>
    <w:multiLevelType w:val="hybridMultilevel"/>
    <w:tmpl w:val="0AE65BC0"/>
    <w:lvl w:ilvl="0" w:tplc="A08C8D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0029"/>
    <w:multiLevelType w:val="hybridMultilevel"/>
    <w:tmpl w:val="8814E9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421B"/>
    <w:multiLevelType w:val="hybridMultilevel"/>
    <w:tmpl w:val="FB96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17AF4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82B91"/>
    <w:multiLevelType w:val="hybridMultilevel"/>
    <w:tmpl w:val="F91678E0"/>
    <w:lvl w:ilvl="0" w:tplc="40821AF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1A2"/>
    <w:rsid w:val="00013B9B"/>
    <w:rsid w:val="00027AAE"/>
    <w:rsid w:val="00067369"/>
    <w:rsid w:val="000A30AA"/>
    <w:rsid w:val="000B2C5E"/>
    <w:rsid w:val="000B43D8"/>
    <w:rsid w:val="00124D42"/>
    <w:rsid w:val="00135FF6"/>
    <w:rsid w:val="001533DD"/>
    <w:rsid w:val="001833DA"/>
    <w:rsid w:val="00185FF8"/>
    <w:rsid w:val="001B680A"/>
    <w:rsid w:val="001E1D10"/>
    <w:rsid w:val="00211C3D"/>
    <w:rsid w:val="002C3941"/>
    <w:rsid w:val="002F1BC0"/>
    <w:rsid w:val="00301CD5"/>
    <w:rsid w:val="00303BDA"/>
    <w:rsid w:val="00441A74"/>
    <w:rsid w:val="00453A19"/>
    <w:rsid w:val="00473B19"/>
    <w:rsid w:val="004A260B"/>
    <w:rsid w:val="004A2A88"/>
    <w:rsid w:val="004A3FCB"/>
    <w:rsid w:val="004C6D25"/>
    <w:rsid w:val="004D110B"/>
    <w:rsid w:val="004D73AC"/>
    <w:rsid w:val="004E798D"/>
    <w:rsid w:val="0050017C"/>
    <w:rsid w:val="0052052E"/>
    <w:rsid w:val="00536404"/>
    <w:rsid w:val="00541776"/>
    <w:rsid w:val="00564491"/>
    <w:rsid w:val="00571B6D"/>
    <w:rsid w:val="005905D5"/>
    <w:rsid w:val="00593B1A"/>
    <w:rsid w:val="005B21C5"/>
    <w:rsid w:val="005B634D"/>
    <w:rsid w:val="005E612C"/>
    <w:rsid w:val="006208CE"/>
    <w:rsid w:val="00627A6B"/>
    <w:rsid w:val="006A44A8"/>
    <w:rsid w:val="006A7ABB"/>
    <w:rsid w:val="006D2E3A"/>
    <w:rsid w:val="007058EB"/>
    <w:rsid w:val="007311FA"/>
    <w:rsid w:val="0076185E"/>
    <w:rsid w:val="007D6B2E"/>
    <w:rsid w:val="007F194E"/>
    <w:rsid w:val="008001D0"/>
    <w:rsid w:val="008100F9"/>
    <w:rsid w:val="008406DF"/>
    <w:rsid w:val="00850307"/>
    <w:rsid w:val="00860BF7"/>
    <w:rsid w:val="00862486"/>
    <w:rsid w:val="0087407E"/>
    <w:rsid w:val="008B4EB9"/>
    <w:rsid w:val="008D013C"/>
    <w:rsid w:val="008F2E25"/>
    <w:rsid w:val="008F6908"/>
    <w:rsid w:val="00903900"/>
    <w:rsid w:val="009445C3"/>
    <w:rsid w:val="00951915"/>
    <w:rsid w:val="00955FCB"/>
    <w:rsid w:val="009C7410"/>
    <w:rsid w:val="009F55C8"/>
    <w:rsid w:val="00A161A2"/>
    <w:rsid w:val="00AA3F1C"/>
    <w:rsid w:val="00AA4346"/>
    <w:rsid w:val="00AB0008"/>
    <w:rsid w:val="00AF31A1"/>
    <w:rsid w:val="00B027A6"/>
    <w:rsid w:val="00B16F12"/>
    <w:rsid w:val="00B6163E"/>
    <w:rsid w:val="00B85510"/>
    <w:rsid w:val="00B85C68"/>
    <w:rsid w:val="00B85F19"/>
    <w:rsid w:val="00B97F52"/>
    <w:rsid w:val="00BA5FB6"/>
    <w:rsid w:val="00BA7BCD"/>
    <w:rsid w:val="00BB44AA"/>
    <w:rsid w:val="00C06D28"/>
    <w:rsid w:val="00C131FE"/>
    <w:rsid w:val="00C1425D"/>
    <w:rsid w:val="00C22656"/>
    <w:rsid w:val="00C36716"/>
    <w:rsid w:val="00C64E2D"/>
    <w:rsid w:val="00C664CE"/>
    <w:rsid w:val="00C72184"/>
    <w:rsid w:val="00CA1EA9"/>
    <w:rsid w:val="00CA632D"/>
    <w:rsid w:val="00CB15BB"/>
    <w:rsid w:val="00CC1B1F"/>
    <w:rsid w:val="00CC50B8"/>
    <w:rsid w:val="00CE41A8"/>
    <w:rsid w:val="00CE4616"/>
    <w:rsid w:val="00D240C6"/>
    <w:rsid w:val="00D32917"/>
    <w:rsid w:val="00D33355"/>
    <w:rsid w:val="00D5024B"/>
    <w:rsid w:val="00D60CC6"/>
    <w:rsid w:val="00D9432D"/>
    <w:rsid w:val="00DB2C3C"/>
    <w:rsid w:val="00DF3ABF"/>
    <w:rsid w:val="00DF5AB8"/>
    <w:rsid w:val="00E3357C"/>
    <w:rsid w:val="00E43F8C"/>
    <w:rsid w:val="00E52904"/>
    <w:rsid w:val="00E56EF6"/>
    <w:rsid w:val="00F066EC"/>
    <w:rsid w:val="00F10B0A"/>
    <w:rsid w:val="00F42618"/>
    <w:rsid w:val="00F46868"/>
    <w:rsid w:val="00FA6B48"/>
    <w:rsid w:val="00FB3258"/>
    <w:rsid w:val="00FD1EC3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305E"/>
  <w15:chartTrackingRefBased/>
  <w15:docId w15:val="{37528F9B-3C0D-4583-B376-749F6FAC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1A2"/>
    <w:pPr>
      <w:spacing w:after="4" w:line="250" w:lineRule="auto"/>
      <w:ind w:left="173" w:hanging="10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161A2"/>
    <w:pPr>
      <w:keepNext/>
      <w:keepLines/>
      <w:spacing w:after="0"/>
      <w:ind w:left="10" w:right="227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184"/>
    <w:pPr>
      <w:keepNext/>
      <w:keepLines/>
      <w:spacing w:before="4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1A2"/>
    <w:rPr>
      <w:rFonts w:ascii="Palatino Linotype" w:eastAsia="Palatino Linotype" w:hAnsi="Palatino Linotype" w:cs="Palatino Linotype"/>
      <w:b/>
      <w:color w:val="000000"/>
    </w:rPr>
  </w:style>
  <w:style w:type="table" w:customStyle="1" w:styleId="TableGrid">
    <w:name w:val="TableGrid"/>
    <w:rsid w:val="00A161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61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721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F066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8100F9"/>
    <w:pPr>
      <w:spacing w:after="0" w:line="240" w:lineRule="auto"/>
      <w:ind w:left="0" w:firstLine="0"/>
    </w:pPr>
    <w:rPr>
      <w:rFonts w:ascii="Calibri" w:eastAsiaTheme="minorHAns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AA37-F8B2-4012-9936-0C2DD32E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Nikou, Roshan</dc:creator>
  <cp:keywords/>
  <dc:description/>
  <cp:lastModifiedBy>Nikou, Roshan</cp:lastModifiedBy>
  <cp:revision>3</cp:revision>
  <dcterms:created xsi:type="dcterms:W3CDTF">2022-03-03T16:15:00Z</dcterms:created>
  <dcterms:modified xsi:type="dcterms:W3CDTF">2022-03-03T17:31:00Z</dcterms:modified>
</cp:coreProperties>
</file>