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27D" w:rsidRPr="004A30B0" w:rsidRDefault="00F5327D" w:rsidP="003B1CBE">
      <w:pPr>
        <w:pStyle w:val="NoSpacing"/>
        <w:tabs>
          <w:tab w:val="left" w:pos="450"/>
          <w:tab w:val="left" w:pos="720"/>
        </w:tabs>
        <w:jc w:val="center"/>
        <w:rPr>
          <w:rFonts w:ascii="Palatino Linotype" w:hAnsi="Palatino Linotype" w:cs="Times New Roman"/>
          <w:b/>
          <w:bCs/>
          <w:i/>
          <w:u w:val="single"/>
        </w:rPr>
      </w:pPr>
      <w:r w:rsidRPr="004A30B0">
        <w:rPr>
          <w:rFonts w:ascii="Palatino Linotype" w:hAnsi="Palatino Linotype" w:cs="Times New Roman"/>
          <w:b/>
        </w:rPr>
        <w:t>GRADUATE COUNCIL AGENDA</w:t>
      </w:r>
    </w:p>
    <w:p w:rsidR="00F5327D" w:rsidRPr="004A30B0" w:rsidRDefault="00F5327D" w:rsidP="00AD09A6">
      <w:pPr>
        <w:pStyle w:val="NoSpacing"/>
        <w:jc w:val="center"/>
        <w:rPr>
          <w:rFonts w:ascii="Palatino Linotype" w:hAnsi="Palatino Linotype" w:cs="Times New Roman"/>
          <w:b/>
          <w:bCs/>
        </w:rPr>
      </w:pPr>
    </w:p>
    <w:p w:rsidR="00F5327D" w:rsidRPr="004A30B0" w:rsidRDefault="00C27E67" w:rsidP="00C27E67">
      <w:pPr>
        <w:pStyle w:val="NoSpacing"/>
        <w:jc w:val="center"/>
        <w:rPr>
          <w:rFonts w:ascii="Palatino Linotype" w:hAnsi="Palatino Linotype" w:cs="Times New Roman"/>
          <w:b/>
          <w:bCs/>
        </w:rPr>
      </w:pPr>
      <w:r>
        <w:rPr>
          <w:rFonts w:ascii="Palatino Linotype" w:hAnsi="Palatino Linotype" w:cs="Times New Roman"/>
          <w:b/>
        </w:rPr>
        <w:t>October 2017</w:t>
      </w:r>
    </w:p>
    <w:p w:rsidR="00F5327D" w:rsidRPr="004A30B0" w:rsidRDefault="00F5327D" w:rsidP="00AD09A6">
      <w:pPr>
        <w:pStyle w:val="NoSpacing"/>
        <w:jc w:val="center"/>
        <w:rPr>
          <w:rFonts w:ascii="Palatino Linotype" w:hAnsi="Palatino Linotype" w:cs="Times New Roman"/>
          <w:b/>
        </w:rPr>
      </w:pPr>
    </w:p>
    <w:p w:rsidR="00216E91" w:rsidRPr="004A30B0" w:rsidRDefault="00216E91" w:rsidP="00434644">
      <w:pPr>
        <w:pStyle w:val="NoSpacing"/>
        <w:rPr>
          <w:rFonts w:ascii="Palatino Linotype" w:hAnsi="Palatino Linotype" w:cs="Times New Roman"/>
        </w:rPr>
      </w:pPr>
    </w:p>
    <w:p w:rsidR="00C144FF" w:rsidRPr="004A30B0" w:rsidRDefault="00C144FF" w:rsidP="00C144FF">
      <w:pPr>
        <w:pStyle w:val="NoSpacing"/>
        <w:ind w:firstLine="720"/>
        <w:rPr>
          <w:rFonts w:ascii="Palatino Linotype" w:hAnsi="Palatino Linotype" w:cs="Times New Roman"/>
        </w:rPr>
      </w:pPr>
    </w:p>
    <w:p w:rsidR="00F01CB6" w:rsidRPr="004A30B0" w:rsidRDefault="00F01CB6" w:rsidP="00F01CB6">
      <w:pPr>
        <w:rPr>
          <w:rFonts w:ascii="Palatino Linotype" w:hAnsi="Palatino Linotype"/>
          <w:b/>
          <w:bCs/>
        </w:rPr>
      </w:pPr>
    </w:p>
    <w:p w:rsidR="00832F10" w:rsidRPr="004A30B0" w:rsidRDefault="00F01CB6" w:rsidP="00F01CB6">
      <w:pPr>
        <w:rPr>
          <w:rFonts w:ascii="Palatino Linotype" w:hAnsi="Palatino Linotype"/>
        </w:rPr>
      </w:pPr>
      <w:r w:rsidRPr="004A30B0">
        <w:rPr>
          <w:rFonts w:ascii="Palatino Linotype" w:hAnsi="Palatino Linotype"/>
          <w:b/>
          <w:bCs/>
        </w:rPr>
        <w:t>1. Consent Agenda</w:t>
      </w:r>
      <w:r w:rsidRPr="004A30B0">
        <w:rPr>
          <w:rFonts w:ascii="Palatino Linotype" w:hAnsi="Palatino Linotype"/>
        </w:rPr>
        <w:t>:</w:t>
      </w:r>
    </w:p>
    <w:p w:rsidR="00C27E67" w:rsidRDefault="00C27E67" w:rsidP="00C27E67">
      <w:pPr>
        <w:pStyle w:val="NoSpacing"/>
        <w:ind w:left="360"/>
        <w:rPr>
          <w:rFonts w:ascii="Palatino Linotype" w:hAnsi="Palatino Linotype"/>
        </w:rPr>
      </w:pPr>
      <w:r>
        <w:rPr>
          <w:rFonts w:ascii="Palatino Linotype" w:hAnsi="Palatino Linotype" w:cs="Times New Roman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Time Extensions</w:t>
      </w:r>
      <w:r w:rsidR="003B1CBE" w:rsidRPr="004A30B0">
        <w:rPr>
          <w:rFonts w:ascii="Palatino Linotype" w:hAnsi="Palatino Linotype"/>
        </w:rPr>
        <w:t>: (available through GC website)</w:t>
      </w:r>
    </w:p>
    <w:p w:rsidR="00C27E67" w:rsidRDefault="00C27E67" w:rsidP="00C27E67">
      <w:pPr>
        <w:pStyle w:val="ListParagraph"/>
        <w:ind w:hanging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Sid Bundy 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>Business Administration</w:t>
      </w:r>
    </w:p>
    <w:p w:rsidR="00C27E67" w:rsidRDefault="00C27E67" w:rsidP="00C27E67">
      <w:pPr>
        <w:pStyle w:val="ListParagraph"/>
        <w:ind w:hanging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Michael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Dalessio</w:t>
      </w:r>
      <w:proofErr w:type="spellEnd"/>
      <w:r>
        <w:rPr>
          <w:rFonts w:ascii="Palatino Linotype" w:hAnsi="Palatino Linotype" w:cs="Times New Roman"/>
          <w:sz w:val="24"/>
          <w:szCs w:val="24"/>
        </w:rPr>
        <w:tab/>
      </w:r>
      <w:r w:rsidRPr="00006BB7">
        <w:rPr>
          <w:rFonts w:ascii="Palatino Linotype" w:hAnsi="Palatino Linotype" w:cs="Times New Roman"/>
          <w:sz w:val="24"/>
          <w:szCs w:val="24"/>
        </w:rPr>
        <w:t xml:space="preserve"> 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 xml:space="preserve">Kinesiology </w:t>
      </w:r>
    </w:p>
    <w:p w:rsidR="00C27E67" w:rsidRDefault="00C27E67" w:rsidP="00C27E67">
      <w:pPr>
        <w:pStyle w:val="ListParagraph"/>
        <w:ind w:hanging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Alison Hitch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>English</w:t>
      </w:r>
    </w:p>
    <w:p w:rsidR="00C27E67" w:rsidRDefault="00C27E67" w:rsidP="00C27E67">
      <w:pPr>
        <w:pStyle w:val="ListParagraph"/>
        <w:ind w:hanging="360"/>
        <w:rPr>
          <w:rFonts w:ascii="Palatino Linotype" w:hAnsi="Palatino Linotype" w:cs="Times New Roman"/>
          <w:sz w:val="24"/>
          <w:szCs w:val="24"/>
        </w:rPr>
      </w:pPr>
      <w:proofErr w:type="spellStart"/>
      <w:r>
        <w:rPr>
          <w:rFonts w:ascii="Palatino Linotype" w:hAnsi="Palatino Linotype" w:cs="Times New Roman"/>
          <w:sz w:val="24"/>
          <w:szCs w:val="24"/>
        </w:rPr>
        <w:t>Stefana</w:t>
      </w:r>
      <w:proofErr w:type="spellEnd"/>
      <w:r>
        <w:rPr>
          <w:rFonts w:ascii="Palatino Linotype" w:hAnsi="Palatino Linotype" w:cs="Times New Roman"/>
          <w:sz w:val="24"/>
          <w:szCs w:val="24"/>
        </w:rPr>
        <w:t xml:space="preserve"> Moldovan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>Social Work</w:t>
      </w:r>
    </w:p>
    <w:p w:rsidR="00C27E67" w:rsidRDefault="00C27E67" w:rsidP="00C27E67">
      <w:pPr>
        <w:pStyle w:val="ListParagraph"/>
        <w:ind w:hanging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 xml:space="preserve">Stacey </w:t>
      </w:r>
      <w:proofErr w:type="spellStart"/>
      <w:r>
        <w:rPr>
          <w:rFonts w:ascii="Palatino Linotype" w:hAnsi="Palatino Linotype" w:cs="Times New Roman"/>
          <w:sz w:val="24"/>
          <w:szCs w:val="24"/>
        </w:rPr>
        <w:t>Pagorek</w:t>
      </w:r>
      <w:proofErr w:type="spellEnd"/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 xml:space="preserve">Rehabilitation Sciences </w:t>
      </w:r>
    </w:p>
    <w:p w:rsidR="00C27E67" w:rsidRDefault="00C27E67" w:rsidP="00C27E67">
      <w:pPr>
        <w:pStyle w:val="ListParagraph"/>
        <w:ind w:hanging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Shanna Patton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>Education</w:t>
      </w:r>
    </w:p>
    <w:p w:rsidR="00C27E67" w:rsidRDefault="00C27E67" w:rsidP="00C27E67">
      <w:pPr>
        <w:pStyle w:val="ListParagraph"/>
        <w:ind w:hanging="360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Marilyn Swan</w:t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</w:r>
      <w:r>
        <w:rPr>
          <w:rFonts w:ascii="Palatino Linotype" w:hAnsi="Palatino Linotype" w:cs="Times New Roman"/>
          <w:sz w:val="24"/>
          <w:szCs w:val="24"/>
        </w:rPr>
        <w:tab/>
        <w:t>Art History</w:t>
      </w:r>
    </w:p>
    <w:p w:rsidR="00C27E67" w:rsidRDefault="00C27E67" w:rsidP="00C27E67">
      <w:pPr>
        <w:pStyle w:val="NoSpacing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ab/>
      </w:r>
    </w:p>
    <w:p w:rsidR="003B1CBE" w:rsidRDefault="003B1CBE" w:rsidP="00F01CB6">
      <w:pPr>
        <w:pStyle w:val="ListParagraph"/>
        <w:ind w:hanging="360"/>
        <w:rPr>
          <w:rFonts w:ascii="Palatino Linotype" w:hAnsi="Palatino Linotype"/>
        </w:rPr>
      </w:pPr>
    </w:p>
    <w:p w:rsidR="009F38B4" w:rsidRDefault="003B1CBE" w:rsidP="009F38B4">
      <w:pPr>
        <w:pStyle w:val="ListParagraph"/>
        <w:ind w:hanging="360"/>
        <w:rPr>
          <w:rFonts w:ascii="Palatino Linotype" w:hAnsi="Palatino Linotype"/>
        </w:rPr>
      </w:pPr>
      <w:r>
        <w:rPr>
          <w:rFonts w:ascii="Palatino Linotype" w:hAnsi="Palatino Linotype"/>
        </w:rPr>
        <w:t>2</w:t>
      </w:r>
      <w:r w:rsidR="00F01CB6" w:rsidRPr="004A30B0">
        <w:rPr>
          <w:rFonts w:ascii="Palatino Linotype" w:hAnsi="Palatino Linotype"/>
        </w:rPr>
        <w:t>.</w:t>
      </w:r>
      <w:r w:rsidR="00F01CB6" w:rsidRPr="004A30B0">
        <w:rPr>
          <w:rFonts w:ascii="Palatino Linotype" w:hAnsi="Palatino Linotype"/>
          <w:sz w:val="14"/>
          <w:szCs w:val="14"/>
        </w:rPr>
        <w:t xml:space="preserve">      </w:t>
      </w:r>
      <w:r w:rsidR="00F01CB6" w:rsidRPr="004A30B0">
        <w:rPr>
          <w:rFonts w:ascii="Palatino Linotype" w:hAnsi="Palatino Linotype"/>
        </w:rPr>
        <w:t>Suspended Programs and Certificates (available through GC website)</w:t>
      </w:r>
    </w:p>
    <w:p w:rsidR="009F38B4" w:rsidRDefault="009F38B4" w:rsidP="009F38B4">
      <w:pPr>
        <w:pStyle w:val="ListParagraph"/>
        <w:rPr>
          <w:rFonts w:ascii="Palatino Linotype" w:hAnsi="Palatino Linotype"/>
          <w:color w:val="000000"/>
        </w:rPr>
      </w:pPr>
      <w:r w:rsidRPr="0003458E">
        <w:rPr>
          <w:rFonts w:ascii="Palatino Linotype" w:hAnsi="Palatino Linotype"/>
          <w:color w:val="000000"/>
        </w:rPr>
        <w:t>GC in Pharmaceutical Sciences</w:t>
      </w:r>
    </w:p>
    <w:p w:rsidR="009F38B4" w:rsidRDefault="009F38B4" w:rsidP="009F38B4">
      <w:pPr>
        <w:pStyle w:val="ListParagraph"/>
        <w:rPr>
          <w:rFonts w:ascii="Palatino Linotype" w:hAnsi="Palatino Linotype"/>
          <w:color w:val="000000"/>
        </w:rPr>
      </w:pPr>
    </w:p>
    <w:tbl>
      <w:tblPr>
        <w:tblW w:w="9740" w:type="dxa"/>
        <w:tblLook w:val="04A0" w:firstRow="1" w:lastRow="0" w:firstColumn="1" w:lastColumn="0" w:noHBand="0" w:noVBand="1"/>
      </w:tblPr>
      <w:tblGrid>
        <w:gridCol w:w="9956"/>
      </w:tblGrid>
      <w:tr w:rsidR="009F38B4" w:rsidRPr="0003458E" w:rsidTr="00153727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B4" w:rsidRPr="0003458E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3458E">
              <w:rPr>
                <w:rFonts w:ascii="Palatino Linotype" w:eastAsia="Times New Roman" w:hAnsi="Palatino Linotype" w:cs="Times New Roman"/>
                <w:color w:val="000000"/>
              </w:rPr>
              <w:t>BAE - 513 - Soil Dynamics In Tillage And Traction</w:t>
            </w:r>
          </w:p>
        </w:tc>
      </w:tr>
      <w:tr w:rsidR="009F38B4" w:rsidRPr="0003458E" w:rsidTr="00153727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B4" w:rsidRPr="0003458E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3458E">
              <w:rPr>
                <w:rFonts w:ascii="Palatino Linotype" w:eastAsia="Times New Roman" w:hAnsi="Palatino Linotype" w:cs="Times New Roman"/>
                <w:color w:val="000000"/>
              </w:rPr>
              <w:t>SW - 601 - Theory-Informed Practice With Families</w:t>
            </w:r>
          </w:p>
        </w:tc>
      </w:tr>
      <w:tr w:rsidR="009F38B4" w:rsidRPr="0003458E" w:rsidTr="00153727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B4" w:rsidRPr="0003458E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3458E">
              <w:rPr>
                <w:rFonts w:ascii="Palatino Linotype" w:eastAsia="Times New Roman" w:hAnsi="Palatino Linotype" w:cs="Times New Roman"/>
                <w:color w:val="000000"/>
              </w:rPr>
              <w:t>SW - 635 - Introduction to Professional Ethics in Social Work</w:t>
            </w:r>
          </w:p>
        </w:tc>
      </w:tr>
      <w:tr w:rsidR="009F38B4" w:rsidRPr="0003458E" w:rsidTr="00153727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B4" w:rsidRPr="0003458E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3458E">
              <w:rPr>
                <w:rFonts w:ascii="Palatino Linotype" w:eastAsia="Times New Roman" w:hAnsi="Palatino Linotype" w:cs="Times New Roman"/>
                <w:color w:val="000000"/>
              </w:rPr>
              <w:t>SW - 718 - Clinical Decision Making and Judgment For Social Work</w:t>
            </w:r>
          </w:p>
        </w:tc>
      </w:tr>
      <w:tr w:rsidR="009F38B4" w:rsidRPr="0003458E" w:rsidTr="00153727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B4" w:rsidRPr="0003458E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3458E">
              <w:rPr>
                <w:rFonts w:ascii="Palatino Linotype" w:eastAsia="Times New Roman" w:hAnsi="Palatino Linotype" w:cs="Times New Roman"/>
                <w:color w:val="000000"/>
              </w:rPr>
              <w:t>SW - 721 - Poverty and Equality</w:t>
            </w:r>
          </w:p>
        </w:tc>
      </w:tr>
      <w:tr w:rsidR="009F38B4" w:rsidRPr="0003458E" w:rsidTr="00153727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B4" w:rsidRPr="0003458E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3458E">
              <w:rPr>
                <w:rFonts w:ascii="Palatino Linotype" w:eastAsia="Times New Roman" w:hAnsi="Palatino Linotype" w:cs="Times New Roman"/>
                <w:color w:val="000000"/>
              </w:rPr>
              <w:t>SW - 734 - Clinical Social Work Integrative Seminar</w:t>
            </w:r>
          </w:p>
        </w:tc>
      </w:tr>
      <w:tr w:rsidR="009F38B4" w:rsidRPr="0003458E" w:rsidTr="00153727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B4" w:rsidRPr="0003458E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  <w:r w:rsidRPr="0003458E">
              <w:rPr>
                <w:rFonts w:ascii="Palatino Linotype" w:eastAsia="Times New Roman" w:hAnsi="Palatino Linotype" w:cs="Times New Roman"/>
                <w:color w:val="000000"/>
              </w:rPr>
              <w:t>SW - 735 - Community and Social Development Integrative Seminar</w:t>
            </w:r>
          </w:p>
        </w:tc>
      </w:tr>
      <w:tr w:rsidR="009F38B4" w:rsidRPr="008717F9" w:rsidTr="009F38B4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tbl>
            <w:tblPr>
              <w:tblW w:w="9740" w:type="dxa"/>
              <w:tblLook w:val="04A0" w:firstRow="1" w:lastRow="0" w:firstColumn="1" w:lastColumn="0" w:noHBand="0" w:noVBand="1"/>
            </w:tblPr>
            <w:tblGrid>
              <w:gridCol w:w="9740"/>
            </w:tblGrid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BAE - 513 - Soil Dynamics In Tillage And Traction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- 601 - Theory-Informed Practice With Families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- 635 - Introduction to Professional Ethics in Social Work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- 718 - Clinical Decision Making and Judgment For Social Work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- 721 - Poverty and Equality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- 734 - Clinical Social Work Integrative Seminar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- 735 - Community and Social Development Integrative Seminar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- 742 - Clinical Social Work Practicum II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- 743 - Community and Social Development Practicum II</w:t>
                  </w:r>
                </w:p>
              </w:tc>
            </w:tr>
            <w:tr w:rsidR="009F38B4" w:rsidRPr="0003458E" w:rsidTr="00153727">
              <w:trPr>
                <w:trHeight w:val="360"/>
              </w:trPr>
              <w:tc>
                <w:tcPr>
                  <w:tcW w:w="97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9F38B4" w:rsidRPr="0003458E" w:rsidRDefault="009F38B4" w:rsidP="00153727">
                  <w:pPr>
                    <w:spacing w:after="0" w:line="240" w:lineRule="auto"/>
                    <w:rPr>
                      <w:rFonts w:ascii="Palatino Linotype" w:eastAsia="Times New Roman" w:hAnsi="Palatino Linotype" w:cs="Times New Roman"/>
                      <w:color w:val="000000"/>
                    </w:rPr>
                  </w:pPr>
                  <w:r w:rsidRPr="0003458E">
                    <w:rPr>
                      <w:rFonts w:ascii="Palatino Linotype" w:eastAsia="Times New Roman" w:hAnsi="Palatino Linotype" w:cs="Times New Roman"/>
                      <w:color w:val="000000"/>
                    </w:rPr>
                    <w:t>SW - 751 - Research Skills for Community and Social Development</w:t>
                  </w:r>
                </w:p>
              </w:tc>
            </w:tr>
          </w:tbl>
          <w:p w:rsidR="009F38B4" w:rsidRPr="009F38B4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</w:tr>
      <w:tr w:rsidR="009F38B4" w:rsidRPr="008717F9" w:rsidTr="009F38B4">
        <w:trPr>
          <w:trHeight w:val="360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8B4" w:rsidRPr="009F38B4" w:rsidRDefault="009F38B4" w:rsidP="00153727">
            <w:pPr>
              <w:spacing w:after="0" w:line="240" w:lineRule="auto"/>
              <w:rPr>
                <w:rFonts w:ascii="Palatino Linotype" w:eastAsia="Times New Roman" w:hAnsi="Palatino Linotype" w:cs="Times New Roman"/>
                <w:color w:val="000000"/>
              </w:rPr>
            </w:pPr>
          </w:p>
        </w:tc>
      </w:tr>
    </w:tbl>
    <w:p w:rsidR="009F38B4" w:rsidRPr="0003458E" w:rsidRDefault="009F38B4" w:rsidP="009F38B4">
      <w:pPr>
        <w:pStyle w:val="ListParagraph"/>
        <w:rPr>
          <w:rFonts w:ascii="Palatino Linotype" w:hAnsi="Palatino Linotype"/>
          <w:color w:val="000000"/>
        </w:rPr>
      </w:pPr>
    </w:p>
    <w:p w:rsidR="00F01CB6" w:rsidRPr="004A30B0" w:rsidRDefault="00F01CB6" w:rsidP="00F01CB6">
      <w:pPr>
        <w:rPr>
          <w:rFonts w:ascii="Palatino Linotype" w:hAnsi="Palatino Linotype"/>
        </w:rPr>
      </w:pPr>
      <w:r w:rsidRPr="004A30B0">
        <w:rPr>
          <w:rFonts w:ascii="Palatino Linotype" w:hAnsi="Palatino Linotype"/>
        </w:rPr>
        <w:t>Recall that a vote is not required for consent agenda items. If you have concerns about an item please contact me and it will be placed on the next live meeting agenda.</w:t>
      </w:r>
    </w:p>
    <w:p w:rsidR="00F01CB6" w:rsidRPr="004A30B0" w:rsidRDefault="00F01CB6" w:rsidP="00F01CB6">
      <w:pPr>
        <w:rPr>
          <w:rFonts w:ascii="Palatino Linotype" w:hAnsi="Palatino Linotype"/>
        </w:rPr>
      </w:pPr>
      <w:r w:rsidRPr="004A30B0">
        <w:rPr>
          <w:rFonts w:ascii="Palatino Linotype" w:hAnsi="Palatino Linotype"/>
          <w:b/>
          <w:bCs/>
        </w:rPr>
        <w:t>2. E-Vote Agenda</w:t>
      </w:r>
      <w:r w:rsidRPr="004A30B0">
        <w:rPr>
          <w:rFonts w:ascii="Palatino Linotype" w:hAnsi="Palatino Linotype"/>
        </w:rPr>
        <w:t>:</w:t>
      </w:r>
    </w:p>
    <w:p w:rsidR="00F01CB6" w:rsidRPr="009F38B4" w:rsidRDefault="003B1CBE" w:rsidP="00C91460">
      <w:pPr>
        <w:pStyle w:val="ListParagraph"/>
        <w:tabs>
          <w:tab w:val="left" w:pos="360"/>
        </w:tabs>
        <w:ind w:hanging="360"/>
        <w:rPr>
          <w:rFonts w:ascii="Palatino Linotype" w:hAnsi="Palatino Linotype"/>
          <w:color w:val="FF0000"/>
        </w:rPr>
      </w:pPr>
      <w:bookmarkStart w:id="0" w:name="_GoBack"/>
      <w:r w:rsidRPr="009F38B4">
        <w:rPr>
          <w:rFonts w:ascii="Palatino Linotype" w:hAnsi="Palatino Linotype"/>
          <w:color w:val="FF0000"/>
        </w:rPr>
        <w:t>1</w:t>
      </w:r>
      <w:r w:rsidR="00F01CB6" w:rsidRPr="009F38B4">
        <w:rPr>
          <w:rFonts w:ascii="Palatino Linotype" w:hAnsi="Palatino Linotype"/>
          <w:color w:val="FF0000"/>
        </w:rPr>
        <w:t>.</w:t>
      </w:r>
      <w:r w:rsidR="00F01CB6" w:rsidRPr="009F38B4">
        <w:rPr>
          <w:rFonts w:ascii="Palatino Linotype" w:hAnsi="Palatino Linotype"/>
          <w:color w:val="FF0000"/>
          <w:sz w:val="14"/>
          <w:szCs w:val="14"/>
        </w:rPr>
        <w:t xml:space="preserve">      </w:t>
      </w:r>
      <w:r w:rsidR="00F01CB6" w:rsidRPr="009F38B4">
        <w:rPr>
          <w:rFonts w:ascii="Palatino Linotype" w:hAnsi="Palatino Linotype"/>
          <w:color w:val="FF0000"/>
        </w:rPr>
        <w:t>Programs and Graduate Certificates (available through GC website)</w:t>
      </w:r>
    </w:p>
    <w:p w:rsidR="00F01CB6" w:rsidRPr="009F38B4" w:rsidRDefault="00F01CB6" w:rsidP="00EE0297">
      <w:pPr>
        <w:pStyle w:val="ListParagraph"/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MS in Athletic Training</w:t>
      </w:r>
    </w:p>
    <w:p w:rsidR="00EE0297" w:rsidRPr="009F38B4" w:rsidRDefault="00F01CB6" w:rsidP="00EE0297">
      <w:pPr>
        <w:pStyle w:val="ListParagraph"/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MFA in Art Studio</w:t>
      </w:r>
    </w:p>
    <w:p w:rsidR="00EE0297" w:rsidRPr="009F38B4" w:rsidRDefault="00F01CB6" w:rsidP="00C91460">
      <w:pPr>
        <w:pStyle w:val="ListParagraph"/>
        <w:tabs>
          <w:tab w:val="left" w:pos="720"/>
        </w:tabs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Graduate Certificate in Writin</w:t>
      </w:r>
      <w:r w:rsidR="00EE0297" w:rsidRPr="009F38B4">
        <w:rPr>
          <w:rFonts w:ascii="Palatino Linotype" w:hAnsi="Palatino Linotype"/>
          <w:color w:val="FF0000"/>
        </w:rPr>
        <w:t>g (Professor Rice has modified the admission criteria for the WRD certificate proposal to now include currently enrolled degree-seeking graduate students. The modified proposal has been posted for your review and the original reviewer, Professor Thyne, is now prepared to make a motion to approve).      </w:t>
      </w:r>
    </w:p>
    <w:p w:rsidR="00F01CB6" w:rsidRPr="009F38B4" w:rsidRDefault="00F01CB6" w:rsidP="00EE0297">
      <w:pPr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     The motion is to approve</w:t>
      </w:r>
      <w:r w:rsidR="00EE0297" w:rsidRPr="009F38B4">
        <w:rPr>
          <w:rFonts w:ascii="Palatino Linotype" w:hAnsi="Palatino Linotype"/>
          <w:color w:val="FF0000"/>
        </w:rPr>
        <w:t xml:space="preserve"> all three </w:t>
      </w:r>
      <w:r w:rsidRPr="009F38B4">
        <w:rPr>
          <w:rFonts w:ascii="Palatino Linotype" w:hAnsi="Palatino Linotype"/>
          <w:color w:val="FF0000"/>
        </w:rPr>
        <w:t>program</w:t>
      </w:r>
      <w:r w:rsidR="00EE0297" w:rsidRPr="009F38B4">
        <w:rPr>
          <w:rFonts w:ascii="Palatino Linotype" w:hAnsi="Palatino Linotype"/>
          <w:color w:val="FF0000"/>
        </w:rPr>
        <w:t xml:space="preserve"> and certificate</w:t>
      </w:r>
      <w:r w:rsidRPr="009F38B4">
        <w:rPr>
          <w:rFonts w:ascii="Palatino Linotype" w:hAnsi="Palatino Linotype"/>
          <w:color w:val="FF0000"/>
        </w:rPr>
        <w:t xml:space="preserve"> requests</w:t>
      </w:r>
    </w:p>
    <w:p w:rsidR="00F01CB6" w:rsidRPr="009F38B4" w:rsidRDefault="00F01CB6" w:rsidP="00C91460">
      <w:pPr>
        <w:pStyle w:val="ListParagraph"/>
        <w:tabs>
          <w:tab w:val="left" w:pos="180"/>
          <w:tab w:val="left" w:pos="360"/>
          <w:tab w:val="left" w:pos="450"/>
        </w:tabs>
        <w:ind w:left="450" w:hanging="360"/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    </w:t>
      </w:r>
      <w:r w:rsidR="00C91460" w:rsidRPr="009F38B4">
        <w:rPr>
          <w:rFonts w:ascii="Palatino Linotype" w:hAnsi="Palatino Linotype"/>
          <w:color w:val="FF0000"/>
        </w:rPr>
        <w:t xml:space="preserve"> </w:t>
      </w:r>
      <w:r w:rsidR="003B1CBE" w:rsidRPr="009F38B4">
        <w:rPr>
          <w:rFonts w:ascii="Palatino Linotype" w:hAnsi="Palatino Linotype"/>
          <w:color w:val="FF0000"/>
        </w:rPr>
        <w:t>2</w:t>
      </w:r>
      <w:r w:rsidRPr="009F38B4">
        <w:rPr>
          <w:rFonts w:ascii="Palatino Linotype" w:hAnsi="Palatino Linotype"/>
          <w:color w:val="FF0000"/>
        </w:rPr>
        <w:t>.</w:t>
      </w:r>
      <w:r w:rsidRPr="009F38B4">
        <w:rPr>
          <w:rFonts w:ascii="Palatino Linotype" w:hAnsi="Palatino Linotype"/>
          <w:color w:val="FF0000"/>
          <w:sz w:val="14"/>
          <w:szCs w:val="14"/>
        </w:rPr>
        <w:t xml:space="preserve">      </w:t>
      </w:r>
      <w:r w:rsidRPr="009F38B4">
        <w:rPr>
          <w:rFonts w:ascii="Palatino Linotype" w:hAnsi="Palatino Linotype"/>
          <w:color w:val="FF0000"/>
        </w:rPr>
        <w:t>New Courses (available through Curriculog)</w:t>
      </w:r>
    </w:p>
    <w:p w:rsidR="00565FDF" w:rsidRPr="009F38B4" w:rsidRDefault="00565FDF" w:rsidP="00565FDF">
      <w:pPr>
        <w:ind w:left="720"/>
        <w:contextualSpacing/>
        <w:rPr>
          <w:rFonts w:ascii="Palatino Linotype" w:hAnsi="Palatino Linotype" w:cs="Arial"/>
          <w:color w:val="FF0000"/>
          <w:lang w:val="en"/>
        </w:rPr>
      </w:pPr>
      <w:r w:rsidRPr="009F38B4">
        <w:rPr>
          <w:rFonts w:ascii="Palatino Linotype" w:hAnsi="Palatino Linotype" w:cs="Arial"/>
          <w:color w:val="FF0000"/>
          <w:lang w:val="en"/>
        </w:rPr>
        <w:t>A-H - 650 - Advanced Contemporary Art History</w:t>
      </w:r>
    </w:p>
    <w:p w:rsidR="00565FDF" w:rsidRPr="009F38B4" w:rsidRDefault="00565FDF" w:rsidP="00565FDF">
      <w:pPr>
        <w:ind w:left="720"/>
        <w:contextualSpacing/>
        <w:rPr>
          <w:rFonts w:ascii="Palatino Linotype" w:hAnsi="Palatino Linotype" w:cs="Arial"/>
          <w:color w:val="FF0000"/>
          <w:lang w:val="en"/>
        </w:rPr>
      </w:pPr>
      <w:r w:rsidRPr="009F38B4">
        <w:rPr>
          <w:rFonts w:ascii="Palatino Linotype" w:hAnsi="Palatino Linotype" w:cs="Arial"/>
          <w:color w:val="FF0000"/>
          <w:lang w:val="en"/>
        </w:rPr>
        <w:t xml:space="preserve">A-H - 738 - Art History &amp; Visual Studies M.A. Portfolio Preparation </w:t>
      </w:r>
    </w:p>
    <w:p w:rsidR="004A30B0" w:rsidRPr="009F38B4" w:rsidRDefault="00565FDF" w:rsidP="004A30B0">
      <w:pPr>
        <w:ind w:left="720"/>
        <w:contextualSpacing/>
        <w:rPr>
          <w:rFonts w:ascii="Palatino Linotype" w:hAnsi="Palatino Linotype" w:cs="Arial"/>
          <w:color w:val="FF0000"/>
          <w:lang w:val="en"/>
        </w:rPr>
      </w:pPr>
      <w:r w:rsidRPr="009F38B4">
        <w:rPr>
          <w:rFonts w:ascii="Palatino Linotype" w:hAnsi="Palatino Linotype" w:cs="Arial"/>
          <w:color w:val="FF0000"/>
          <w:lang w:val="en"/>
        </w:rPr>
        <w:t xml:space="preserve">ART - 794 - Internship: Bolivar Gallery </w:t>
      </w:r>
    </w:p>
    <w:p w:rsidR="00565FDF" w:rsidRPr="009F38B4" w:rsidRDefault="00565FDF" w:rsidP="004A30B0">
      <w:pPr>
        <w:ind w:left="720"/>
        <w:contextualSpacing/>
        <w:rPr>
          <w:rFonts w:ascii="Palatino Linotype" w:hAnsi="Palatino Linotype" w:cs="Arial"/>
          <w:color w:val="FF0000"/>
          <w:lang w:val="en"/>
        </w:rPr>
      </w:pPr>
      <w:r w:rsidRPr="009F38B4">
        <w:rPr>
          <w:rFonts w:ascii="Palatino Linotype" w:hAnsi="Palatino Linotype" w:cs="Arial"/>
          <w:color w:val="FF0000"/>
          <w:lang w:val="en"/>
        </w:rPr>
        <w:t xml:space="preserve">ART - 795 - Internship: UK Art Museum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lastRenderedPageBreak/>
        <w:t xml:space="preserve">ART - 796 - Internship: Community Partners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ART - 797 - Internship: Arts Organization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AT - 610 - Assessment and Management of Life-Threatening and Emergency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AT - 640 - Practicum in Athletic Training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AT - 620 - General Medical Conditions in the Physically Active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AT - 641 - Clinical Integration I: Lower Extremity Assessment and Management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AT - 642 - Clinical Integration II: Upper Extremity Assessment and Management </w:t>
      </w:r>
    </w:p>
    <w:p w:rsidR="00565FDF" w:rsidRPr="009F38B4" w:rsidRDefault="004A30B0" w:rsidP="004A30B0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AT 643 Clinical</w:t>
      </w:r>
      <w:r w:rsidR="00565FDF"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 Integration III: Assessment </w:t>
      </w: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&amp;</w:t>
      </w:r>
      <w:r w:rsidR="00565FDF"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 Management of Life</w:t>
      </w: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-</w:t>
      </w:r>
      <w:r w:rsidR="00565FDF"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Threatening </w:t>
      </w: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&amp; </w:t>
      </w:r>
      <w:r w:rsidR="00565FDF"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Emergency Conditions During Physical Activity </w:t>
      </w:r>
    </w:p>
    <w:p w:rsidR="00565FDF" w:rsidRPr="009F38B4" w:rsidRDefault="004A30B0" w:rsidP="004A30B0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AT 644</w:t>
      </w:r>
      <w:r w:rsidR="00565FDF"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 - Clinical Integration IV: Therapeutic Modalities and Advanced Therapeutic Rehabilitation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AT - 691 - Therapeutic Modalities for Athletic Trainers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CDS - 600 - International Externship </w:t>
      </w:r>
    </w:p>
    <w:p w:rsidR="00565FDF" w:rsidRPr="009F38B4" w:rsidRDefault="00565FDF" w:rsidP="004A30B0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EDC - 454G </w:t>
      </w:r>
      <w:r w:rsidR="004A30B0"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–</w:t>
      </w: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 C</w:t>
      </w:r>
      <w:r w:rsidR="004A30B0"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ulture, Education and Teaching Abroad</w:t>
      </w: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EE - 698 - Spec. Topics Multi-</w:t>
      </w:r>
      <w:proofErr w:type="spellStart"/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>Inst</w:t>
      </w:r>
      <w:proofErr w:type="spellEnd"/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: subtitle required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ICT - 596 - Internship in ICT </w:t>
      </w:r>
    </w:p>
    <w:p w:rsidR="00565FDF" w:rsidRPr="009F38B4" w:rsidRDefault="00565FDF" w:rsidP="00565FDF">
      <w:pPr>
        <w:pStyle w:val="Heading3"/>
        <w:keepNext w:val="0"/>
        <w:keepLines w:val="0"/>
        <w:shd w:val="clear" w:color="auto" w:fill="FFFFFF"/>
        <w:spacing w:before="100" w:beforeAutospacing="1" w:after="100" w:afterAutospacing="1" w:line="240" w:lineRule="auto"/>
        <w:ind w:left="720"/>
        <w:contextualSpacing/>
        <w:rPr>
          <w:rFonts w:ascii="Palatino Linotype" w:hAnsi="Palatino Linotype" w:cs="Arial"/>
          <w:color w:val="FF0000"/>
          <w:sz w:val="22"/>
          <w:szCs w:val="22"/>
          <w:lang w:val="en"/>
        </w:rPr>
      </w:pPr>
      <w:r w:rsidRPr="009F38B4">
        <w:rPr>
          <w:rFonts w:ascii="Palatino Linotype" w:hAnsi="Palatino Linotype" w:cs="Arial"/>
          <w:color w:val="FF0000"/>
          <w:sz w:val="22"/>
          <w:szCs w:val="22"/>
          <w:lang w:val="en"/>
        </w:rPr>
        <w:t xml:space="preserve">MFS - 523 - Concepts, Assessment Tools and Methods in Sustainable Power and Energy </w:t>
      </w:r>
    </w:p>
    <w:p w:rsidR="00C91460" w:rsidRPr="009F38B4" w:rsidRDefault="00C91460" w:rsidP="00C91460">
      <w:pPr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    The motion is to approve all new course requests</w:t>
      </w:r>
    </w:p>
    <w:p w:rsidR="00AB139F" w:rsidRPr="009F38B4" w:rsidRDefault="00AB139F" w:rsidP="00C91460">
      <w:pPr>
        <w:pStyle w:val="ListParagraph"/>
        <w:tabs>
          <w:tab w:val="left" w:pos="360"/>
        </w:tabs>
        <w:ind w:left="450" w:hanging="360"/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   </w:t>
      </w:r>
      <w:r w:rsidR="00C91460" w:rsidRPr="009F38B4">
        <w:rPr>
          <w:rFonts w:ascii="Palatino Linotype" w:hAnsi="Palatino Linotype"/>
          <w:color w:val="FF0000"/>
        </w:rPr>
        <w:t xml:space="preserve"> </w:t>
      </w:r>
      <w:r w:rsidR="003B1CBE" w:rsidRPr="009F38B4">
        <w:rPr>
          <w:rFonts w:ascii="Palatino Linotype" w:hAnsi="Palatino Linotype"/>
          <w:color w:val="FF0000"/>
        </w:rPr>
        <w:t>3</w:t>
      </w:r>
      <w:r w:rsidRPr="009F38B4">
        <w:rPr>
          <w:rFonts w:ascii="Palatino Linotype" w:hAnsi="Palatino Linotype"/>
          <w:color w:val="FF0000"/>
        </w:rPr>
        <w:t>.</w:t>
      </w:r>
      <w:r w:rsidRPr="009F38B4">
        <w:rPr>
          <w:rFonts w:ascii="Palatino Linotype" w:hAnsi="Palatino Linotype"/>
          <w:color w:val="FF0000"/>
          <w:sz w:val="14"/>
          <w:szCs w:val="14"/>
        </w:rPr>
        <w:t xml:space="preserve">      </w:t>
      </w:r>
      <w:r w:rsidRPr="009F38B4">
        <w:rPr>
          <w:rFonts w:ascii="Palatino Linotype" w:hAnsi="Palatino Linotype"/>
          <w:color w:val="FF0000"/>
        </w:rPr>
        <w:t>Course Changes (available through Curriculog)</w:t>
      </w:r>
    </w:p>
    <w:p w:rsidR="00C91460" w:rsidRPr="009F38B4" w:rsidRDefault="00C91460" w:rsidP="003B1CBE">
      <w:pPr>
        <w:pStyle w:val="ListParagraph"/>
        <w:ind w:left="450" w:hanging="360"/>
        <w:rPr>
          <w:rFonts w:ascii="Palatino Linotype" w:hAnsi="Palatino Linotype"/>
          <w:color w:val="FF0000"/>
        </w:rPr>
      </w:pPr>
    </w:p>
    <w:p w:rsidR="00287AE6" w:rsidRPr="009F38B4" w:rsidRDefault="00AB139F" w:rsidP="004A30B0">
      <w:pPr>
        <w:pStyle w:val="ListParagraph"/>
        <w:rPr>
          <w:rFonts w:ascii="Palatino Linotype" w:hAnsi="Palatino Linotype" w:cs="Arial"/>
          <w:color w:val="FF0000"/>
          <w:lang w:val="en"/>
        </w:rPr>
      </w:pPr>
      <w:r w:rsidRPr="009F38B4">
        <w:rPr>
          <w:rFonts w:ascii="Palatino Linotype" w:hAnsi="Palatino Linotype" w:cs="Arial"/>
          <w:color w:val="FF0000"/>
          <w:lang w:val="en"/>
        </w:rPr>
        <w:t xml:space="preserve">BIO - 650 </w:t>
      </w:r>
      <w:r w:rsidR="004A30B0" w:rsidRPr="009F38B4">
        <w:rPr>
          <w:rFonts w:ascii="Palatino Linotype" w:hAnsi="Palatino Linotype" w:cs="Arial"/>
          <w:color w:val="FF0000"/>
          <w:lang w:val="en"/>
        </w:rPr>
        <w:t>–</w:t>
      </w:r>
      <w:r w:rsidRPr="009F38B4">
        <w:rPr>
          <w:rFonts w:ascii="Palatino Linotype" w:hAnsi="Palatino Linotype" w:cs="Arial"/>
          <w:color w:val="FF0000"/>
          <w:lang w:val="en"/>
        </w:rPr>
        <w:t xml:space="preserve"> A</w:t>
      </w:r>
      <w:r w:rsidR="004A30B0" w:rsidRPr="009F38B4">
        <w:rPr>
          <w:rFonts w:ascii="Palatino Linotype" w:hAnsi="Palatino Linotype" w:cs="Arial"/>
          <w:color w:val="FF0000"/>
          <w:lang w:val="en"/>
        </w:rPr>
        <w:t>nimal Physiology Laboratory</w:t>
      </w:r>
    </w:p>
    <w:p w:rsidR="00DC280C" w:rsidRPr="009F38B4" w:rsidRDefault="00DC280C" w:rsidP="004A30B0">
      <w:pPr>
        <w:pStyle w:val="ListParagraph"/>
        <w:rPr>
          <w:rFonts w:ascii="Palatino Linotype" w:hAnsi="Palatino Linotype" w:cs="Arial"/>
          <w:color w:val="FF0000"/>
          <w:lang w:val="en"/>
        </w:rPr>
      </w:pPr>
      <w:r w:rsidRPr="009F38B4">
        <w:rPr>
          <w:rFonts w:ascii="Palatino Linotype" w:hAnsi="Palatino Linotype" w:cs="Arial"/>
          <w:color w:val="FF0000"/>
          <w:lang w:val="en"/>
        </w:rPr>
        <w:t>EDC 454G</w:t>
      </w:r>
      <w:r w:rsidR="00BD4875" w:rsidRPr="009F38B4">
        <w:rPr>
          <w:rFonts w:ascii="Palatino Linotype" w:hAnsi="Palatino Linotype" w:cs="Arial"/>
          <w:color w:val="FF0000"/>
          <w:lang w:val="en"/>
        </w:rPr>
        <w:t xml:space="preserve"> Culture, Education and Teaching Abroad</w:t>
      </w:r>
    </w:p>
    <w:p w:rsidR="00C91460" w:rsidRPr="009F38B4" w:rsidRDefault="00C91460" w:rsidP="00C91460">
      <w:pPr>
        <w:tabs>
          <w:tab w:val="left" w:pos="360"/>
          <w:tab w:val="left" w:pos="720"/>
        </w:tabs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    The motion is to approve the course change request</w:t>
      </w:r>
      <w:r w:rsidR="00BD4875" w:rsidRPr="009F38B4">
        <w:rPr>
          <w:rFonts w:ascii="Palatino Linotype" w:hAnsi="Palatino Linotype"/>
          <w:color w:val="FF0000"/>
        </w:rPr>
        <w:t>s</w:t>
      </w:r>
    </w:p>
    <w:p w:rsidR="00C91460" w:rsidRPr="009F38B4" w:rsidRDefault="00C91460" w:rsidP="00B407CD">
      <w:pPr>
        <w:tabs>
          <w:tab w:val="left" w:pos="360"/>
          <w:tab w:val="left" w:pos="540"/>
        </w:tabs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 xml:space="preserve">Course Investigator reports are available for review on the “For Members Only” page.  Please respond to me no later than </w:t>
      </w:r>
      <w:r w:rsidR="00B407CD" w:rsidRPr="009F38B4">
        <w:rPr>
          <w:rFonts w:ascii="Palatino Linotype" w:hAnsi="Palatino Linotype"/>
          <w:color w:val="FF0000"/>
        </w:rPr>
        <w:t>Thursday, March 23</w:t>
      </w:r>
      <w:r w:rsidR="00B407CD" w:rsidRPr="009F38B4">
        <w:rPr>
          <w:rFonts w:ascii="Palatino Linotype" w:hAnsi="Palatino Linotype"/>
          <w:color w:val="FF0000"/>
          <w:vertAlign w:val="superscript"/>
        </w:rPr>
        <w:t>rd</w:t>
      </w:r>
      <w:r w:rsidR="00B407CD" w:rsidRPr="009F38B4">
        <w:rPr>
          <w:rFonts w:ascii="Palatino Linotype" w:hAnsi="Palatino Linotype"/>
          <w:color w:val="FF0000"/>
        </w:rPr>
        <w:t xml:space="preserve"> </w:t>
      </w:r>
      <w:r w:rsidRPr="009F38B4">
        <w:rPr>
          <w:rFonts w:ascii="Palatino Linotype" w:hAnsi="Palatino Linotype"/>
          <w:color w:val="FF0000"/>
        </w:rPr>
        <w:t>signifying:</w:t>
      </w:r>
    </w:p>
    <w:p w:rsidR="00C91460" w:rsidRPr="009F38B4" w:rsidRDefault="00C91460" w:rsidP="00C91460">
      <w:pPr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In Favor</w:t>
      </w:r>
    </w:p>
    <w:p w:rsidR="00C91460" w:rsidRPr="009F38B4" w:rsidRDefault="00C91460" w:rsidP="00C91460">
      <w:pPr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Opposed (please list the specific proposals)</w:t>
      </w:r>
    </w:p>
    <w:p w:rsidR="00C91460" w:rsidRPr="009F38B4" w:rsidRDefault="00C91460" w:rsidP="00C91460">
      <w:pPr>
        <w:rPr>
          <w:rFonts w:ascii="Palatino Linotype" w:hAnsi="Palatino Linotype"/>
          <w:color w:val="FF0000"/>
        </w:rPr>
      </w:pPr>
      <w:r w:rsidRPr="009F38B4">
        <w:rPr>
          <w:rFonts w:ascii="Palatino Linotype" w:hAnsi="Palatino Linotype"/>
          <w:color w:val="FF0000"/>
        </w:rPr>
        <w:t>Abstain</w:t>
      </w:r>
    </w:p>
    <w:bookmarkEnd w:id="0"/>
    <w:p w:rsidR="00C91460" w:rsidRPr="009F38B4" w:rsidRDefault="00C91460" w:rsidP="004A30B0">
      <w:pPr>
        <w:pStyle w:val="ListParagraph"/>
        <w:rPr>
          <w:rFonts w:ascii="Palatino Linotype" w:hAnsi="Palatino Linotype" w:cs="Times New Roman"/>
          <w:color w:val="FF0000"/>
        </w:rPr>
      </w:pPr>
    </w:p>
    <w:sectPr w:rsidR="00C91460" w:rsidRPr="009F38B4" w:rsidSect="00FC1808">
      <w:pgSz w:w="12240" w:h="15840"/>
      <w:pgMar w:top="990" w:right="900" w:bottom="108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67A05"/>
    <w:multiLevelType w:val="hybridMultilevel"/>
    <w:tmpl w:val="5D7AA8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B66BB5"/>
    <w:multiLevelType w:val="hybridMultilevel"/>
    <w:tmpl w:val="C04008C6"/>
    <w:lvl w:ilvl="0" w:tplc="B4BE60B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14E30"/>
    <w:multiLevelType w:val="hybridMultilevel"/>
    <w:tmpl w:val="F3303B0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C249F"/>
    <w:multiLevelType w:val="hybridMultilevel"/>
    <w:tmpl w:val="7AB04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B2D0C"/>
    <w:multiLevelType w:val="hybridMultilevel"/>
    <w:tmpl w:val="9F2E46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CE6D8D"/>
    <w:multiLevelType w:val="hybridMultilevel"/>
    <w:tmpl w:val="23467F92"/>
    <w:lvl w:ilvl="0" w:tplc="8DC8C7B6">
      <w:start w:val="1"/>
      <w:numFmt w:val="decimal"/>
      <w:lvlText w:val="%1."/>
      <w:lvlJc w:val="left"/>
      <w:pPr>
        <w:ind w:left="1800" w:hanging="360"/>
      </w:pPr>
      <w:rPr>
        <w:rFonts w:ascii="Palatino Linotype" w:eastAsiaTheme="minorHAnsi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9BE4CA1"/>
    <w:multiLevelType w:val="hybridMultilevel"/>
    <w:tmpl w:val="7C0A2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962"/>
    <w:multiLevelType w:val="hybridMultilevel"/>
    <w:tmpl w:val="4572B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A1859"/>
    <w:multiLevelType w:val="hybridMultilevel"/>
    <w:tmpl w:val="795C63EC"/>
    <w:lvl w:ilvl="0" w:tplc="0C6496F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A3D79"/>
    <w:multiLevelType w:val="hybridMultilevel"/>
    <w:tmpl w:val="0B2277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7D1FB7"/>
    <w:multiLevelType w:val="hybridMultilevel"/>
    <w:tmpl w:val="25EAC5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A61DFB"/>
    <w:multiLevelType w:val="hybridMultilevel"/>
    <w:tmpl w:val="8D80CD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380B54"/>
    <w:multiLevelType w:val="hybridMultilevel"/>
    <w:tmpl w:val="A966273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D73B2C"/>
    <w:multiLevelType w:val="hybridMultilevel"/>
    <w:tmpl w:val="069C0F5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2DCA63FC"/>
    <w:multiLevelType w:val="hybridMultilevel"/>
    <w:tmpl w:val="00FAE9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3403253A"/>
    <w:multiLevelType w:val="hybridMultilevel"/>
    <w:tmpl w:val="B950C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4860A9"/>
    <w:multiLevelType w:val="hybridMultilevel"/>
    <w:tmpl w:val="FF26EFC0"/>
    <w:lvl w:ilvl="0" w:tplc="06D6956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5D134F"/>
    <w:multiLevelType w:val="hybridMultilevel"/>
    <w:tmpl w:val="A268E5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8850294"/>
    <w:multiLevelType w:val="hybridMultilevel"/>
    <w:tmpl w:val="C10EB9B2"/>
    <w:lvl w:ilvl="0" w:tplc="9BD23A3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2C437E"/>
    <w:multiLevelType w:val="hybridMultilevel"/>
    <w:tmpl w:val="3A82E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92768"/>
    <w:multiLevelType w:val="hybridMultilevel"/>
    <w:tmpl w:val="DC789FF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4D9730C"/>
    <w:multiLevelType w:val="hybridMultilevel"/>
    <w:tmpl w:val="3F7CD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2515F4"/>
    <w:multiLevelType w:val="hybridMultilevel"/>
    <w:tmpl w:val="EB9A2AB8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F7049B5"/>
    <w:multiLevelType w:val="hybridMultilevel"/>
    <w:tmpl w:val="A49448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1768EB"/>
    <w:multiLevelType w:val="hybridMultilevel"/>
    <w:tmpl w:val="189218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1B6110"/>
    <w:multiLevelType w:val="hybridMultilevel"/>
    <w:tmpl w:val="FFB80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963D0F"/>
    <w:multiLevelType w:val="hybridMultilevel"/>
    <w:tmpl w:val="5C20AA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8D23D5"/>
    <w:multiLevelType w:val="hybridMultilevel"/>
    <w:tmpl w:val="CF2A25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0A53C1"/>
    <w:multiLevelType w:val="hybridMultilevel"/>
    <w:tmpl w:val="54E8A8A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5674B4"/>
    <w:multiLevelType w:val="hybridMultilevel"/>
    <w:tmpl w:val="C6E0F85E"/>
    <w:lvl w:ilvl="0" w:tplc="1354D1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02A77F2"/>
    <w:multiLevelType w:val="hybridMultilevel"/>
    <w:tmpl w:val="7834F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3196E"/>
    <w:multiLevelType w:val="hybridMultilevel"/>
    <w:tmpl w:val="F6608860"/>
    <w:lvl w:ilvl="0" w:tplc="2FE6EB8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9B404D"/>
    <w:multiLevelType w:val="hybridMultilevel"/>
    <w:tmpl w:val="E2440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0A78FB"/>
    <w:multiLevelType w:val="hybridMultilevel"/>
    <w:tmpl w:val="05F03B48"/>
    <w:lvl w:ilvl="0" w:tplc="3F749B5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92A4B81"/>
    <w:multiLevelType w:val="hybridMultilevel"/>
    <w:tmpl w:val="CBDE9C48"/>
    <w:lvl w:ilvl="0" w:tplc="0CAC781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D047419"/>
    <w:multiLevelType w:val="hybridMultilevel"/>
    <w:tmpl w:val="B93CCC8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6">
    <w:nsid w:val="6F184D7B"/>
    <w:multiLevelType w:val="hybridMultilevel"/>
    <w:tmpl w:val="4F20F6FA"/>
    <w:lvl w:ilvl="0" w:tplc="04090011">
      <w:start w:val="1"/>
      <w:numFmt w:val="decimal"/>
      <w:lvlText w:val="%1)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9C04D4"/>
    <w:multiLevelType w:val="hybridMultilevel"/>
    <w:tmpl w:val="C7663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067B7"/>
    <w:multiLevelType w:val="hybridMultilevel"/>
    <w:tmpl w:val="241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13226"/>
    <w:multiLevelType w:val="hybridMultilevel"/>
    <w:tmpl w:val="4AB42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5D4AB6"/>
    <w:multiLevelType w:val="hybridMultilevel"/>
    <w:tmpl w:val="9938794E"/>
    <w:lvl w:ilvl="0" w:tplc="139E10A4">
      <w:start w:val="1"/>
      <w:numFmt w:val="decimal"/>
      <w:lvlText w:val="%1)"/>
      <w:lvlJc w:val="left"/>
      <w:pPr>
        <w:ind w:left="1440" w:hanging="360"/>
      </w:pPr>
      <w:rPr>
        <w:rFonts w:ascii="Palatino Linotype" w:eastAsiaTheme="minorHAnsi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CAC2E2B"/>
    <w:multiLevelType w:val="hybridMultilevel"/>
    <w:tmpl w:val="4A725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346A8C"/>
    <w:multiLevelType w:val="hybridMultilevel"/>
    <w:tmpl w:val="DA5EF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8"/>
  </w:num>
  <w:num w:numId="3">
    <w:abstractNumId w:val="11"/>
  </w:num>
  <w:num w:numId="4">
    <w:abstractNumId w:val="17"/>
  </w:num>
  <w:num w:numId="5">
    <w:abstractNumId w:val="29"/>
  </w:num>
  <w:num w:numId="6">
    <w:abstractNumId w:val="10"/>
  </w:num>
  <w:num w:numId="7">
    <w:abstractNumId w:val="37"/>
  </w:num>
  <w:num w:numId="8">
    <w:abstractNumId w:val="13"/>
  </w:num>
  <w:num w:numId="9">
    <w:abstractNumId w:val="23"/>
  </w:num>
  <w:num w:numId="10">
    <w:abstractNumId w:val="9"/>
  </w:num>
  <w:num w:numId="11">
    <w:abstractNumId w:val="19"/>
  </w:num>
  <w:num w:numId="12">
    <w:abstractNumId w:val="26"/>
  </w:num>
  <w:num w:numId="13">
    <w:abstractNumId w:val="7"/>
  </w:num>
  <w:num w:numId="14">
    <w:abstractNumId w:val="38"/>
  </w:num>
  <w:num w:numId="15">
    <w:abstractNumId w:val="5"/>
  </w:num>
  <w:num w:numId="16">
    <w:abstractNumId w:val="24"/>
  </w:num>
  <w:num w:numId="17">
    <w:abstractNumId w:val="0"/>
  </w:num>
  <w:num w:numId="18">
    <w:abstractNumId w:val="14"/>
  </w:num>
  <w:num w:numId="19">
    <w:abstractNumId w:val="27"/>
  </w:num>
  <w:num w:numId="20">
    <w:abstractNumId w:val="8"/>
  </w:num>
  <w:num w:numId="21">
    <w:abstractNumId w:val="20"/>
  </w:num>
  <w:num w:numId="22">
    <w:abstractNumId w:val="22"/>
  </w:num>
  <w:num w:numId="23">
    <w:abstractNumId w:val="25"/>
  </w:num>
  <w:num w:numId="24">
    <w:abstractNumId w:val="1"/>
  </w:num>
  <w:num w:numId="25">
    <w:abstractNumId w:val="4"/>
  </w:num>
  <w:num w:numId="26">
    <w:abstractNumId w:val="35"/>
  </w:num>
  <w:num w:numId="27">
    <w:abstractNumId w:val="31"/>
  </w:num>
  <w:num w:numId="28">
    <w:abstractNumId w:val="36"/>
  </w:num>
  <w:num w:numId="29">
    <w:abstractNumId w:val="40"/>
  </w:num>
  <w:num w:numId="30">
    <w:abstractNumId w:val="30"/>
  </w:num>
  <w:num w:numId="31">
    <w:abstractNumId w:val="42"/>
  </w:num>
  <w:num w:numId="32">
    <w:abstractNumId w:val="21"/>
  </w:num>
  <w:num w:numId="33">
    <w:abstractNumId w:val="16"/>
  </w:num>
  <w:num w:numId="34">
    <w:abstractNumId w:val="41"/>
  </w:num>
  <w:num w:numId="35">
    <w:abstractNumId w:val="28"/>
  </w:num>
  <w:num w:numId="36">
    <w:abstractNumId w:val="2"/>
  </w:num>
  <w:num w:numId="37">
    <w:abstractNumId w:val="6"/>
  </w:num>
  <w:num w:numId="38">
    <w:abstractNumId w:val="12"/>
  </w:num>
  <w:num w:numId="39">
    <w:abstractNumId w:val="33"/>
  </w:num>
  <w:num w:numId="40">
    <w:abstractNumId w:val="15"/>
  </w:num>
  <w:num w:numId="41">
    <w:abstractNumId w:val="3"/>
  </w:num>
  <w:num w:numId="42">
    <w:abstractNumId w:val="39"/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E91"/>
    <w:rsid w:val="00006BB7"/>
    <w:rsid w:val="00017061"/>
    <w:rsid w:val="00027F56"/>
    <w:rsid w:val="000314D8"/>
    <w:rsid w:val="0004788E"/>
    <w:rsid w:val="00052892"/>
    <w:rsid w:val="0006052D"/>
    <w:rsid w:val="0007396E"/>
    <w:rsid w:val="0008120A"/>
    <w:rsid w:val="0009213F"/>
    <w:rsid w:val="000B6D63"/>
    <w:rsid w:val="000C54F3"/>
    <w:rsid w:val="000D6305"/>
    <w:rsid w:val="0010141E"/>
    <w:rsid w:val="001028D3"/>
    <w:rsid w:val="00102A1A"/>
    <w:rsid w:val="001125F2"/>
    <w:rsid w:val="00113E18"/>
    <w:rsid w:val="00116147"/>
    <w:rsid w:val="00126CA3"/>
    <w:rsid w:val="001273CE"/>
    <w:rsid w:val="001329C9"/>
    <w:rsid w:val="0014543A"/>
    <w:rsid w:val="00145CC7"/>
    <w:rsid w:val="00154294"/>
    <w:rsid w:val="001962A4"/>
    <w:rsid w:val="00197C6F"/>
    <w:rsid w:val="001B406E"/>
    <w:rsid w:val="001B4F12"/>
    <w:rsid w:val="001E556C"/>
    <w:rsid w:val="001F05BD"/>
    <w:rsid w:val="00206351"/>
    <w:rsid w:val="00206CD8"/>
    <w:rsid w:val="002148A0"/>
    <w:rsid w:val="00216E91"/>
    <w:rsid w:val="00230CC8"/>
    <w:rsid w:val="002320AE"/>
    <w:rsid w:val="0023551B"/>
    <w:rsid w:val="002440AB"/>
    <w:rsid w:val="0025107C"/>
    <w:rsid w:val="00260D3C"/>
    <w:rsid w:val="00263E04"/>
    <w:rsid w:val="00265333"/>
    <w:rsid w:val="00265C87"/>
    <w:rsid w:val="0026604A"/>
    <w:rsid w:val="00280675"/>
    <w:rsid w:val="00287AE6"/>
    <w:rsid w:val="002B1299"/>
    <w:rsid w:val="002C58E1"/>
    <w:rsid w:val="002F7223"/>
    <w:rsid w:val="003016BE"/>
    <w:rsid w:val="00303588"/>
    <w:rsid w:val="00304134"/>
    <w:rsid w:val="00315410"/>
    <w:rsid w:val="00317197"/>
    <w:rsid w:val="00322273"/>
    <w:rsid w:val="003622EC"/>
    <w:rsid w:val="00375A24"/>
    <w:rsid w:val="00380FD5"/>
    <w:rsid w:val="00382C42"/>
    <w:rsid w:val="00391634"/>
    <w:rsid w:val="003A0B45"/>
    <w:rsid w:val="003B1CBE"/>
    <w:rsid w:val="003B6A4F"/>
    <w:rsid w:val="003D166F"/>
    <w:rsid w:val="003D1F36"/>
    <w:rsid w:val="003F1BCA"/>
    <w:rsid w:val="003F48DD"/>
    <w:rsid w:val="00400FDD"/>
    <w:rsid w:val="00413320"/>
    <w:rsid w:val="00414E47"/>
    <w:rsid w:val="00420B8A"/>
    <w:rsid w:val="004263E1"/>
    <w:rsid w:val="00434644"/>
    <w:rsid w:val="004800B5"/>
    <w:rsid w:val="004A2F43"/>
    <w:rsid w:val="004A30B0"/>
    <w:rsid w:val="004C63BB"/>
    <w:rsid w:val="004C7049"/>
    <w:rsid w:val="00512457"/>
    <w:rsid w:val="005169F0"/>
    <w:rsid w:val="00516DF1"/>
    <w:rsid w:val="00523A98"/>
    <w:rsid w:val="0052790E"/>
    <w:rsid w:val="00565FDF"/>
    <w:rsid w:val="005751FF"/>
    <w:rsid w:val="005A6661"/>
    <w:rsid w:val="005C003A"/>
    <w:rsid w:val="00601051"/>
    <w:rsid w:val="00605DBD"/>
    <w:rsid w:val="00606EFC"/>
    <w:rsid w:val="0061124F"/>
    <w:rsid w:val="00615D6B"/>
    <w:rsid w:val="00621CB9"/>
    <w:rsid w:val="00624A9B"/>
    <w:rsid w:val="006434D8"/>
    <w:rsid w:val="00652F8B"/>
    <w:rsid w:val="0067620A"/>
    <w:rsid w:val="0068655C"/>
    <w:rsid w:val="006A7737"/>
    <w:rsid w:val="006B296D"/>
    <w:rsid w:val="006C5F5D"/>
    <w:rsid w:val="006D258B"/>
    <w:rsid w:val="006D4E2D"/>
    <w:rsid w:val="006E0928"/>
    <w:rsid w:val="006E49A1"/>
    <w:rsid w:val="007326F8"/>
    <w:rsid w:val="00743AA9"/>
    <w:rsid w:val="00746F7F"/>
    <w:rsid w:val="00762865"/>
    <w:rsid w:val="00773B8F"/>
    <w:rsid w:val="00787F65"/>
    <w:rsid w:val="007A03D6"/>
    <w:rsid w:val="007A616F"/>
    <w:rsid w:val="007C1864"/>
    <w:rsid w:val="0081663E"/>
    <w:rsid w:val="00832F10"/>
    <w:rsid w:val="008376A9"/>
    <w:rsid w:val="00882160"/>
    <w:rsid w:val="008876BD"/>
    <w:rsid w:val="008A6161"/>
    <w:rsid w:val="008D569F"/>
    <w:rsid w:val="008E60C3"/>
    <w:rsid w:val="00911DFE"/>
    <w:rsid w:val="0094083F"/>
    <w:rsid w:val="00940947"/>
    <w:rsid w:val="00971BCE"/>
    <w:rsid w:val="00991109"/>
    <w:rsid w:val="009D6FF1"/>
    <w:rsid w:val="009F38B4"/>
    <w:rsid w:val="009F69F1"/>
    <w:rsid w:val="00A02FEC"/>
    <w:rsid w:val="00A04ABA"/>
    <w:rsid w:val="00A2140E"/>
    <w:rsid w:val="00A249B3"/>
    <w:rsid w:val="00A37ED8"/>
    <w:rsid w:val="00A61ADA"/>
    <w:rsid w:val="00A746C1"/>
    <w:rsid w:val="00A76A92"/>
    <w:rsid w:val="00A837C4"/>
    <w:rsid w:val="00A86CC0"/>
    <w:rsid w:val="00AB139F"/>
    <w:rsid w:val="00AC0C56"/>
    <w:rsid w:val="00AD09A6"/>
    <w:rsid w:val="00AE75BE"/>
    <w:rsid w:val="00B00E3B"/>
    <w:rsid w:val="00B255A9"/>
    <w:rsid w:val="00B26996"/>
    <w:rsid w:val="00B407CD"/>
    <w:rsid w:val="00B6179D"/>
    <w:rsid w:val="00B84889"/>
    <w:rsid w:val="00B927C0"/>
    <w:rsid w:val="00B9465B"/>
    <w:rsid w:val="00BA6C99"/>
    <w:rsid w:val="00BD34D0"/>
    <w:rsid w:val="00BD4875"/>
    <w:rsid w:val="00BD4E92"/>
    <w:rsid w:val="00BF1C14"/>
    <w:rsid w:val="00C1102C"/>
    <w:rsid w:val="00C13747"/>
    <w:rsid w:val="00C144FF"/>
    <w:rsid w:val="00C27E67"/>
    <w:rsid w:val="00C37AFB"/>
    <w:rsid w:val="00C61CF7"/>
    <w:rsid w:val="00C64E7D"/>
    <w:rsid w:val="00C91460"/>
    <w:rsid w:val="00CB1139"/>
    <w:rsid w:val="00CB4F63"/>
    <w:rsid w:val="00CD0FAD"/>
    <w:rsid w:val="00CD437D"/>
    <w:rsid w:val="00CE2135"/>
    <w:rsid w:val="00CE3CF1"/>
    <w:rsid w:val="00D2450E"/>
    <w:rsid w:val="00D26B34"/>
    <w:rsid w:val="00D273B3"/>
    <w:rsid w:val="00D334BA"/>
    <w:rsid w:val="00D50337"/>
    <w:rsid w:val="00D62D10"/>
    <w:rsid w:val="00D658DC"/>
    <w:rsid w:val="00DA05F5"/>
    <w:rsid w:val="00DC280C"/>
    <w:rsid w:val="00DF6BD4"/>
    <w:rsid w:val="00E25540"/>
    <w:rsid w:val="00E25E64"/>
    <w:rsid w:val="00E27E99"/>
    <w:rsid w:val="00E632D9"/>
    <w:rsid w:val="00E638E6"/>
    <w:rsid w:val="00E63BC9"/>
    <w:rsid w:val="00E64E3E"/>
    <w:rsid w:val="00EA34EE"/>
    <w:rsid w:val="00EB05CE"/>
    <w:rsid w:val="00EB6CDC"/>
    <w:rsid w:val="00EE0297"/>
    <w:rsid w:val="00EF0A52"/>
    <w:rsid w:val="00F00009"/>
    <w:rsid w:val="00F013C6"/>
    <w:rsid w:val="00F01CB6"/>
    <w:rsid w:val="00F3048B"/>
    <w:rsid w:val="00F419DB"/>
    <w:rsid w:val="00F461D3"/>
    <w:rsid w:val="00F5327D"/>
    <w:rsid w:val="00F5412F"/>
    <w:rsid w:val="00F6452F"/>
    <w:rsid w:val="00F769F2"/>
    <w:rsid w:val="00FB18B4"/>
    <w:rsid w:val="00FB5E7D"/>
    <w:rsid w:val="00FB79C3"/>
    <w:rsid w:val="00FC1808"/>
    <w:rsid w:val="00FE42D0"/>
    <w:rsid w:val="00FE5BC6"/>
    <w:rsid w:val="00FE5E25"/>
    <w:rsid w:val="00FF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8FF028-E130-4436-AFC8-03324A921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139"/>
  </w:style>
  <w:style w:type="paragraph" w:styleId="Heading1">
    <w:name w:val="heading 1"/>
    <w:basedOn w:val="Normal"/>
    <w:next w:val="Normal"/>
    <w:link w:val="Heading1Char"/>
    <w:qFormat/>
    <w:rsid w:val="00F5327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5FD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E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5327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Spacing">
    <w:name w:val="No Spacing"/>
    <w:uiPriority w:val="1"/>
    <w:qFormat/>
    <w:rsid w:val="0043464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7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7C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E029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5F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7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497F35-8DF7-409E-8073-958C263A5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Jackson, Brian A</dc:creator>
  <cp:lastModifiedBy>Nikou, Roshan</cp:lastModifiedBy>
  <cp:revision>12</cp:revision>
  <cp:lastPrinted>2016-10-26T13:57:00Z</cp:lastPrinted>
  <dcterms:created xsi:type="dcterms:W3CDTF">2017-03-15T14:13:00Z</dcterms:created>
  <dcterms:modified xsi:type="dcterms:W3CDTF">2017-09-20T17:52:00Z</dcterms:modified>
</cp:coreProperties>
</file>